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0327" w14:textId="77777777" w:rsidR="00070FE1" w:rsidRDefault="002A3FF9" w:rsidP="00070FE1">
      <w:pPr>
        <w:tabs>
          <w:tab w:val="left" w:pos="1"/>
          <w:tab w:val="left" w:pos="720"/>
          <w:tab w:val="left" w:pos="1440"/>
          <w:tab w:val="left" w:pos="2160"/>
          <w:tab w:val="left" w:pos="2880"/>
          <w:tab w:val="left" w:pos="3600"/>
          <w:tab w:val="left" w:pos="4320"/>
          <w:tab w:val="left" w:pos="5040"/>
          <w:tab w:val="left" w:pos="5760"/>
          <w:tab w:val="left" w:pos="6480"/>
        </w:tabs>
        <w:jc w:val="center"/>
        <w:rPr>
          <w:sz w:val="16"/>
        </w:rPr>
      </w:pPr>
      <w:r>
        <w:rPr>
          <w:b/>
          <w:sz w:val="28"/>
        </w:rPr>
        <w:t xml:space="preserve"> </w:t>
      </w:r>
      <w:r w:rsidR="00070FE1">
        <w:rPr>
          <w:b/>
          <w:sz w:val="28"/>
        </w:rPr>
        <w:t>CURRICULUM VITAE</w:t>
      </w:r>
    </w:p>
    <w:p w14:paraId="5566B706" w14:textId="77777777" w:rsidR="00070FE1" w:rsidRDefault="00070FE1" w:rsidP="00070FE1">
      <w:pPr>
        <w:pStyle w:val="Heading5"/>
      </w:pPr>
      <w:r>
        <w:t>Valeria Sobol</w:t>
      </w:r>
    </w:p>
    <w:p w14:paraId="6088426F" w14:textId="77777777" w:rsidR="00070FE1" w:rsidRPr="001E383A" w:rsidRDefault="00070FE1" w:rsidP="00070FE1">
      <w:pPr>
        <w:tabs>
          <w:tab w:val="left" w:pos="1"/>
          <w:tab w:val="left" w:pos="720"/>
          <w:tab w:val="left" w:pos="1440"/>
          <w:tab w:val="left" w:pos="2160"/>
          <w:tab w:val="left" w:pos="2880"/>
          <w:tab w:val="left" w:pos="3600"/>
          <w:tab w:val="left" w:pos="4320"/>
          <w:tab w:val="left" w:pos="5040"/>
          <w:tab w:val="left" w:pos="5760"/>
          <w:tab w:val="left" w:pos="6480"/>
        </w:tabs>
        <w:jc w:val="center"/>
        <w:rPr>
          <w:b/>
          <w:sz w:val="24"/>
        </w:rPr>
      </w:pPr>
      <w:smartTag w:uri="urn:schemas-microsoft-com:office:smarttags" w:element="Street">
        <w:smartTag w:uri="urn:schemas-microsoft-com:office:smarttags" w:element="address">
          <w:r w:rsidRPr="001E383A">
            <w:rPr>
              <w:b/>
              <w:sz w:val="24"/>
            </w:rPr>
            <w:t>1913 S Harding Dr</w:t>
          </w:r>
        </w:smartTag>
      </w:smartTag>
    </w:p>
    <w:p w14:paraId="666993AF" w14:textId="77777777" w:rsidR="00070FE1" w:rsidRPr="006B7E03" w:rsidRDefault="00070FE1" w:rsidP="00070FE1">
      <w:pPr>
        <w:tabs>
          <w:tab w:val="left" w:pos="1"/>
          <w:tab w:val="left" w:pos="720"/>
          <w:tab w:val="left" w:pos="1440"/>
          <w:tab w:val="left" w:pos="2160"/>
          <w:tab w:val="left" w:pos="2880"/>
          <w:tab w:val="left" w:pos="3600"/>
          <w:tab w:val="left" w:pos="4320"/>
          <w:tab w:val="left" w:pos="5040"/>
          <w:tab w:val="left" w:pos="5760"/>
          <w:tab w:val="left" w:pos="6480"/>
        </w:tabs>
        <w:jc w:val="center"/>
        <w:rPr>
          <w:b/>
          <w:sz w:val="24"/>
          <w:lang w:val="fr-FR"/>
        </w:rPr>
      </w:pPr>
      <w:r w:rsidRPr="006B7E03">
        <w:rPr>
          <w:b/>
          <w:sz w:val="24"/>
          <w:lang w:val="fr-FR"/>
        </w:rPr>
        <w:t>Urbana, IL 61801</w:t>
      </w:r>
    </w:p>
    <w:p w14:paraId="7B5387F9" w14:textId="77777777" w:rsidR="00070FE1" w:rsidRPr="006B7E03" w:rsidRDefault="00070FE1" w:rsidP="00070FE1">
      <w:pPr>
        <w:tabs>
          <w:tab w:val="left" w:pos="1"/>
          <w:tab w:val="left" w:pos="720"/>
          <w:tab w:val="left" w:pos="1440"/>
          <w:tab w:val="left" w:pos="2160"/>
          <w:tab w:val="left" w:pos="2880"/>
          <w:tab w:val="left" w:pos="3600"/>
          <w:tab w:val="left" w:pos="4320"/>
          <w:tab w:val="left" w:pos="5040"/>
          <w:tab w:val="left" w:pos="5760"/>
          <w:tab w:val="left" w:pos="6480"/>
        </w:tabs>
        <w:jc w:val="center"/>
        <w:rPr>
          <w:b/>
          <w:sz w:val="24"/>
          <w:lang w:val="fr-FR"/>
        </w:rPr>
      </w:pPr>
      <w:r w:rsidRPr="006B7E03">
        <w:rPr>
          <w:b/>
          <w:sz w:val="24"/>
          <w:lang w:val="fr-FR"/>
        </w:rPr>
        <w:t>(217) 344-4189</w:t>
      </w:r>
    </w:p>
    <w:p w14:paraId="4E944EC5" w14:textId="77777777" w:rsidR="00070FE1" w:rsidRPr="00FA3E38" w:rsidRDefault="00070FE1" w:rsidP="00070FE1">
      <w:pPr>
        <w:tabs>
          <w:tab w:val="left" w:pos="1"/>
          <w:tab w:val="left" w:pos="720"/>
          <w:tab w:val="left" w:pos="1440"/>
          <w:tab w:val="left" w:pos="2160"/>
          <w:tab w:val="left" w:pos="2880"/>
          <w:tab w:val="left" w:pos="3600"/>
          <w:tab w:val="left" w:pos="4320"/>
          <w:tab w:val="left" w:pos="5040"/>
          <w:tab w:val="left" w:pos="5760"/>
          <w:tab w:val="left" w:pos="6480"/>
        </w:tabs>
        <w:jc w:val="center"/>
        <w:rPr>
          <w:b/>
          <w:sz w:val="24"/>
          <w:lang w:val="fr-FR"/>
        </w:rPr>
      </w:pPr>
      <w:r w:rsidRPr="00FA3E38">
        <w:rPr>
          <w:b/>
          <w:sz w:val="24"/>
          <w:lang w:val="fr-FR"/>
        </w:rPr>
        <w:t>email: vsobol@illinois.edu</w:t>
      </w:r>
    </w:p>
    <w:p w14:paraId="2A9ECA63" w14:textId="77777777" w:rsidR="00070FE1" w:rsidRPr="00FA3E38" w:rsidRDefault="00070FE1" w:rsidP="00070FE1">
      <w:pPr>
        <w:tabs>
          <w:tab w:val="left" w:pos="1"/>
          <w:tab w:val="left" w:pos="720"/>
          <w:tab w:val="left" w:pos="1440"/>
          <w:tab w:val="left" w:pos="2160"/>
          <w:tab w:val="left" w:pos="2880"/>
          <w:tab w:val="left" w:pos="3600"/>
          <w:tab w:val="left" w:pos="4320"/>
          <w:tab w:val="left" w:pos="5040"/>
          <w:tab w:val="left" w:pos="5760"/>
          <w:tab w:val="left" w:pos="6480"/>
        </w:tabs>
        <w:rPr>
          <w:b/>
          <w:sz w:val="24"/>
          <w:lang w:val="fr-FR"/>
        </w:rPr>
      </w:pPr>
    </w:p>
    <w:p w14:paraId="28C7043E" w14:textId="77777777" w:rsidR="00070FE1" w:rsidRPr="00F12401" w:rsidRDefault="00070FE1" w:rsidP="00070FE1">
      <w:pPr>
        <w:tabs>
          <w:tab w:val="left" w:pos="1"/>
          <w:tab w:val="left" w:pos="720"/>
          <w:tab w:val="left" w:pos="1440"/>
          <w:tab w:val="left" w:pos="2160"/>
          <w:tab w:val="left" w:pos="2880"/>
          <w:tab w:val="left" w:pos="3600"/>
          <w:tab w:val="left" w:pos="4320"/>
          <w:tab w:val="left" w:pos="5040"/>
          <w:tab w:val="left" w:pos="5760"/>
          <w:tab w:val="left" w:pos="6480"/>
        </w:tabs>
        <w:rPr>
          <w:b/>
          <w:sz w:val="24"/>
          <w:u w:val="single"/>
        </w:rPr>
      </w:pPr>
      <w:r w:rsidRPr="00F12401">
        <w:rPr>
          <w:b/>
          <w:sz w:val="24"/>
          <w:u w:val="single"/>
        </w:rPr>
        <w:t>EDUCATION</w:t>
      </w:r>
    </w:p>
    <w:p w14:paraId="75FA94EA" w14:textId="77777777" w:rsidR="00070FE1" w:rsidRDefault="00070FE1" w:rsidP="00070FE1">
      <w:pPr>
        <w:tabs>
          <w:tab w:val="left" w:pos="1"/>
          <w:tab w:val="left" w:pos="720"/>
          <w:tab w:val="left" w:pos="1440"/>
          <w:tab w:val="left" w:pos="2160"/>
          <w:tab w:val="left" w:pos="2880"/>
          <w:tab w:val="left" w:pos="3600"/>
          <w:tab w:val="left" w:pos="4320"/>
          <w:tab w:val="left" w:pos="5040"/>
          <w:tab w:val="left" w:pos="5760"/>
          <w:tab w:val="left" w:pos="6480"/>
        </w:tabs>
        <w:rPr>
          <w:sz w:val="24"/>
        </w:rPr>
      </w:pPr>
      <w:smartTag w:uri="urn:schemas-microsoft-com:office:smarttags" w:element="place">
        <w:smartTag w:uri="urn:schemas-microsoft-com:office:smarttags" w:element="City">
          <w:r>
            <w:rPr>
              <w:b/>
              <w:sz w:val="24"/>
            </w:rPr>
            <w:t>Columbia University</w:t>
          </w:r>
        </w:smartTag>
        <w:r>
          <w:rPr>
            <w:sz w:val="24"/>
          </w:rPr>
          <w:t xml:space="preserve">, </w:t>
        </w:r>
        <w:smartTag w:uri="urn:schemas-microsoft-com:office:smarttags" w:element="State">
          <w:r>
            <w:rPr>
              <w:sz w:val="24"/>
            </w:rPr>
            <w:t>New York</w:t>
          </w:r>
        </w:smartTag>
      </w:smartTag>
      <w:r>
        <w:rPr>
          <w:sz w:val="24"/>
        </w:rPr>
        <w:t xml:space="preserve">, NY  </w:t>
      </w:r>
    </w:p>
    <w:p w14:paraId="292FBF68" w14:textId="77777777" w:rsidR="00070FE1" w:rsidRDefault="00070FE1" w:rsidP="00070FE1">
      <w:pPr>
        <w:tabs>
          <w:tab w:val="left" w:pos="1"/>
          <w:tab w:val="left" w:pos="360"/>
          <w:tab w:val="left" w:pos="1440"/>
          <w:tab w:val="left" w:pos="2160"/>
          <w:tab w:val="left" w:pos="2880"/>
          <w:tab w:val="left" w:pos="3600"/>
          <w:tab w:val="left" w:pos="4320"/>
          <w:tab w:val="left" w:pos="5040"/>
          <w:tab w:val="left" w:pos="5760"/>
          <w:tab w:val="left" w:pos="6480"/>
        </w:tabs>
        <w:rPr>
          <w:sz w:val="24"/>
        </w:rPr>
      </w:pPr>
      <w:r>
        <w:rPr>
          <w:b/>
          <w:sz w:val="24"/>
        </w:rPr>
        <w:tab/>
        <w:t>Ph. D</w:t>
      </w:r>
      <w:r>
        <w:rPr>
          <w:sz w:val="24"/>
        </w:rPr>
        <w:t>. in Slavic Literatures, October 2003</w:t>
      </w:r>
    </w:p>
    <w:p w14:paraId="27CECFED" w14:textId="77777777" w:rsidR="00070FE1" w:rsidRDefault="00070FE1" w:rsidP="00070FE1">
      <w:pPr>
        <w:tabs>
          <w:tab w:val="left" w:pos="1"/>
          <w:tab w:val="left" w:pos="360"/>
          <w:tab w:val="left" w:pos="1440"/>
          <w:tab w:val="left" w:pos="2160"/>
          <w:tab w:val="left" w:pos="2880"/>
          <w:tab w:val="left" w:pos="3600"/>
          <w:tab w:val="left" w:pos="4320"/>
          <w:tab w:val="left" w:pos="5040"/>
          <w:tab w:val="left" w:pos="5760"/>
          <w:tab w:val="left" w:pos="6480"/>
        </w:tabs>
        <w:rPr>
          <w:sz w:val="24"/>
        </w:rPr>
      </w:pPr>
      <w:r>
        <w:rPr>
          <w:i/>
          <w:sz w:val="24"/>
        </w:rPr>
        <w:tab/>
        <w:t>Major field</w:t>
      </w:r>
      <w:r>
        <w:rPr>
          <w:sz w:val="24"/>
        </w:rPr>
        <w:t>: Russian Literature</w:t>
      </w:r>
    </w:p>
    <w:p w14:paraId="440B7417" w14:textId="77777777" w:rsidR="00070FE1" w:rsidRDefault="00070FE1" w:rsidP="00070FE1">
      <w:pPr>
        <w:tabs>
          <w:tab w:val="left" w:pos="1"/>
          <w:tab w:val="left" w:pos="360"/>
          <w:tab w:val="left" w:pos="1440"/>
          <w:tab w:val="left" w:pos="2160"/>
          <w:tab w:val="left" w:pos="2880"/>
          <w:tab w:val="left" w:pos="3600"/>
          <w:tab w:val="left" w:pos="4320"/>
          <w:tab w:val="left" w:pos="5040"/>
          <w:tab w:val="left" w:pos="5760"/>
          <w:tab w:val="left" w:pos="6480"/>
        </w:tabs>
        <w:rPr>
          <w:sz w:val="24"/>
        </w:rPr>
      </w:pPr>
      <w:r>
        <w:rPr>
          <w:i/>
          <w:sz w:val="24"/>
        </w:rPr>
        <w:tab/>
        <w:t>Minor field</w:t>
      </w:r>
      <w:r>
        <w:rPr>
          <w:sz w:val="24"/>
        </w:rPr>
        <w:t>: Ukrainian Literature</w:t>
      </w:r>
    </w:p>
    <w:p w14:paraId="06716AA7" w14:textId="77777777" w:rsidR="00070FE1" w:rsidRDefault="00070FE1" w:rsidP="00070FE1">
      <w:pPr>
        <w:tabs>
          <w:tab w:val="left" w:pos="1"/>
          <w:tab w:val="left" w:pos="360"/>
          <w:tab w:val="left" w:pos="1440"/>
          <w:tab w:val="left" w:pos="2160"/>
          <w:tab w:val="left" w:pos="2880"/>
          <w:tab w:val="left" w:pos="3600"/>
          <w:tab w:val="left" w:pos="4320"/>
          <w:tab w:val="left" w:pos="5040"/>
          <w:tab w:val="left" w:pos="5760"/>
          <w:tab w:val="left" w:pos="6480"/>
        </w:tabs>
        <w:rPr>
          <w:sz w:val="24"/>
        </w:rPr>
      </w:pPr>
      <w:r>
        <w:rPr>
          <w:i/>
          <w:sz w:val="24"/>
        </w:rPr>
        <w:tab/>
      </w:r>
      <w:r>
        <w:rPr>
          <w:b/>
          <w:sz w:val="24"/>
        </w:rPr>
        <w:t>M. Phil</w:t>
      </w:r>
      <w:r>
        <w:rPr>
          <w:sz w:val="24"/>
        </w:rPr>
        <w:t>. in Slavic Literatures, October 1999</w:t>
      </w:r>
    </w:p>
    <w:p w14:paraId="48154968" w14:textId="77777777" w:rsidR="00070FE1" w:rsidRDefault="00070FE1" w:rsidP="00070FE1">
      <w:pPr>
        <w:tabs>
          <w:tab w:val="left" w:pos="1"/>
          <w:tab w:val="left" w:pos="360"/>
          <w:tab w:val="left" w:pos="1440"/>
          <w:tab w:val="left" w:pos="2160"/>
          <w:tab w:val="left" w:pos="2880"/>
          <w:tab w:val="left" w:pos="3600"/>
          <w:tab w:val="left" w:pos="4320"/>
          <w:tab w:val="left" w:pos="5040"/>
          <w:tab w:val="left" w:pos="5760"/>
          <w:tab w:val="left" w:pos="6480"/>
        </w:tabs>
        <w:rPr>
          <w:sz w:val="24"/>
        </w:rPr>
      </w:pPr>
      <w:r>
        <w:rPr>
          <w:i/>
          <w:sz w:val="24"/>
        </w:rPr>
        <w:tab/>
      </w:r>
      <w:r>
        <w:rPr>
          <w:b/>
          <w:sz w:val="24"/>
        </w:rPr>
        <w:t>M. A.</w:t>
      </w:r>
      <w:r>
        <w:rPr>
          <w:sz w:val="24"/>
        </w:rPr>
        <w:t xml:space="preserve"> in Russian Literature,</w:t>
      </w:r>
      <w:r>
        <w:rPr>
          <w:i/>
          <w:sz w:val="24"/>
        </w:rPr>
        <w:t xml:space="preserve"> </w:t>
      </w:r>
      <w:r>
        <w:rPr>
          <w:sz w:val="24"/>
        </w:rPr>
        <w:t>May 1996</w:t>
      </w:r>
    </w:p>
    <w:p w14:paraId="73ADF238" w14:textId="77777777" w:rsidR="00070FE1" w:rsidRDefault="00070FE1" w:rsidP="00070FE1">
      <w:pPr>
        <w:tabs>
          <w:tab w:val="left" w:pos="1"/>
          <w:tab w:val="left" w:pos="360"/>
          <w:tab w:val="left" w:pos="1440"/>
          <w:tab w:val="left" w:pos="2160"/>
          <w:tab w:val="left" w:pos="2880"/>
          <w:tab w:val="left" w:pos="3600"/>
          <w:tab w:val="left" w:pos="4320"/>
          <w:tab w:val="left" w:pos="5040"/>
          <w:tab w:val="left" w:pos="5760"/>
          <w:tab w:val="left" w:pos="6480"/>
        </w:tabs>
        <w:rPr>
          <w:sz w:val="24"/>
        </w:rPr>
      </w:pPr>
      <w:r>
        <w:rPr>
          <w:i/>
          <w:sz w:val="24"/>
        </w:rPr>
        <w:tab/>
      </w:r>
    </w:p>
    <w:p w14:paraId="73324D92" w14:textId="77777777" w:rsidR="00070FE1" w:rsidRDefault="00070FE1" w:rsidP="00070FE1">
      <w:pPr>
        <w:tabs>
          <w:tab w:val="left" w:pos="1"/>
          <w:tab w:val="left" w:pos="720"/>
          <w:tab w:val="left" w:pos="1440"/>
          <w:tab w:val="left" w:pos="2160"/>
          <w:tab w:val="left" w:pos="2880"/>
          <w:tab w:val="left" w:pos="3600"/>
          <w:tab w:val="left" w:pos="4320"/>
          <w:tab w:val="left" w:pos="5040"/>
          <w:tab w:val="left" w:pos="5760"/>
          <w:tab w:val="left" w:pos="6480"/>
        </w:tabs>
        <w:rPr>
          <w:sz w:val="24"/>
        </w:rPr>
      </w:pPr>
      <w:r>
        <w:rPr>
          <w:b/>
          <w:sz w:val="24"/>
        </w:rPr>
        <w:t xml:space="preserve">Kyiv </w:t>
      </w:r>
      <w:r w:rsidR="00394E2F">
        <w:rPr>
          <w:b/>
          <w:sz w:val="24"/>
        </w:rPr>
        <w:t xml:space="preserve">Taras Shevchenko </w:t>
      </w:r>
      <w:r>
        <w:rPr>
          <w:b/>
          <w:sz w:val="24"/>
        </w:rPr>
        <w:t>University</w:t>
      </w:r>
      <w:r>
        <w:rPr>
          <w:sz w:val="24"/>
        </w:rPr>
        <w:t>,</w:t>
      </w:r>
      <w:r>
        <w:rPr>
          <w:b/>
          <w:sz w:val="24"/>
        </w:rPr>
        <w:t xml:space="preserve"> </w:t>
      </w:r>
      <w:r>
        <w:rPr>
          <w:sz w:val="24"/>
        </w:rPr>
        <w:t xml:space="preserve">Kyiv, </w:t>
      </w:r>
      <w:smartTag w:uri="urn:schemas-microsoft-com:office:smarttags" w:element="country-region">
        <w:r>
          <w:rPr>
            <w:sz w:val="24"/>
          </w:rPr>
          <w:t>Ukraine</w:t>
        </w:r>
      </w:smartTag>
    </w:p>
    <w:p w14:paraId="6BD6C45C" w14:textId="77777777" w:rsidR="00070FE1" w:rsidRDefault="00070FE1" w:rsidP="00070FE1">
      <w:pPr>
        <w:tabs>
          <w:tab w:val="left" w:pos="1"/>
          <w:tab w:val="left" w:pos="360"/>
          <w:tab w:val="left" w:pos="1440"/>
          <w:tab w:val="left" w:pos="2160"/>
          <w:tab w:val="left" w:pos="2880"/>
          <w:tab w:val="left" w:pos="3600"/>
          <w:tab w:val="left" w:pos="4320"/>
          <w:tab w:val="left" w:pos="5040"/>
          <w:tab w:val="left" w:pos="5760"/>
          <w:tab w:val="left" w:pos="6480"/>
        </w:tabs>
        <w:rPr>
          <w:sz w:val="24"/>
        </w:rPr>
      </w:pPr>
      <w:r>
        <w:rPr>
          <w:sz w:val="24"/>
        </w:rPr>
        <w:tab/>
      </w:r>
      <w:r>
        <w:rPr>
          <w:b/>
          <w:sz w:val="24"/>
        </w:rPr>
        <w:t>Diploma of Higher Education with Honors</w:t>
      </w:r>
      <w:r>
        <w:rPr>
          <w:sz w:val="24"/>
        </w:rPr>
        <w:t>,</w:t>
      </w:r>
      <w:r>
        <w:rPr>
          <w:i/>
          <w:sz w:val="24"/>
        </w:rPr>
        <w:t xml:space="preserve"> </w:t>
      </w:r>
      <w:r>
        <w:rPr>
          <w:sz w:val="24"/>
        </w:rPr>
        <w:t>June 1994</w:t>
      </w:r>
    </w:p>
    <w:p w14:paraId="2937F409" w14:textId="77777777" w:rsidR="00070FE1" w:rsidRDefault="00070FE1" w:rsidP="00070FE1">
      <w:pPr>
        <w:pStyle w:val="Heading1"/>
        <w:tabs>
          <w:tab w:val="clear" w:pos="720"/>
          <w:tab w:val="left" w:pos="360"/>
        </w:tabs>
        <w:jc w:val="left"/>
      </w:pPr>
      <w:r>
        <w:rPr>
          <w:i/>
        </w:rPr>
        <w:tab/>
        <w:t>Major</w:t>
      </w:r>
      <w:r>
        <w:t xml:space="preserve"> </w:t>
      </w:r>
      <w:r>
        <w:rPr>
          <w:i/>
        </w:rPr>
        <w:t>Field</w:t>
      </w:r>
      <w:r>
        <w:t>: Russian Language and Literature</w:t>
      </w:r>
    </w:p>
    <w:p w14:paraId="6299C56C" w14:textId="77777777" w:rsidR="00070FE1" w:rsidRDefault="00070FE1" w:rsidP="00070FE1">
      <w:pPr>
        <w:tabs>
          <w:tab w:val="left" w:pos="1"/>
          <w:tab w:val="left" w:pos="360"/>
          <w:tab w:val="left" w:pos="1440"/>
          <w:tab w:val="left" w:pos="2160"/>
          <w:tab w:val="left" w:pos="2880"/>
          <w:tab w:val="left" w:pos="3600"/>
          <w:tab w:val="left" w:pos="4320"/>
          <w:tab w:val="left" w:pos="5040"/>
          <w:tab w:val="left" w:pos="5760"/>
          <w:tab w:val="left" w:pos="6480"/>
        </w:tabs>
        <w:rPr>
          <w:sz w:val="24"/>
        </w:rPr>
      </w:pPr>
      <w:r>
        <w:rPr>
          <w:i/>
          <w:sz w:val="24"/>
        </w:rPr>
        <w:tab/>
        <w:t>Minor Field</w:t>
      </w:r>
      <w:r>
        <w:rPr>
          <w:sz w:val="24"/>
        </w:rPr>
        <w:t>: French</w:t>
      </w:r>
    </w:p>
    <w:p w14:paraId="4037BD5D" w14:textId="77777777" w:rsidR="00070FE1" w:rsidRDefault="00070FE1" w:rsidP="00070FE1">
      <w:pPr>
        <w:tabs>
          <w:tab w:val="left" w:pos="1"/>
          <w:tab w:val="left" w:pos="720"/>
          <w:tab w:val="left" w:pos="1440"/>
          <w:tab w:val="left" w:pos="2160"/>
          <w:tab w:val="left" w:pos="2880"/>
          <w:tab w:val="left" w:pos="3600"/>
          <w:tab w:val="left" w:pos="4320"/>
          <w:tab w:val="left" w:pos="5040"/>
          <w:tab w:val="left" w:pos="5760"/>
          <w:tab w:val="left" w:pos="6480"/>
        </w:tabs>
        <w:rPr>
          <w:sz w:val="24"/>
        </w:rPr>
      </w:pPr>
    </w:p>
    <w:p w14:paraId="35687FAA" w14:textId="77777777" w:rsidR="00070FE1" w:rsidRDefault="00070FE1" w:rsidP="00070FE1">
      <w:pPr>
        <w:tabs>
          <w:tab w:val="left" w:pos="1"/>
          <w:tab w:val="left" w:pos="720"/>
          <w:tab w:val="left" w:pos="1440"/>
          <w:tab w:val="left" w:pos="2160"/>
          <w:tab w:val="left" w:pos="2880"/>
          <w:tab w:val="left" w:pos="3600"/>
          <w:tab w:val="left" w:pos="4320"/>
          <w:tab w:val="left" w:pos="5040"/>
          <w:tab w:val="left" w:pos="5760"/>
          <w:tab w:val="left" w:pos="6480"/>
        </w:tabs>
        <w:rPr>
          <w:sz w:val="24"/>
        </w:rPr>
      </w:pPr>
    </w:p>
    <w:p w14:paraId="04F65F4C" w14:textId="77777777" w:rsidR="00070FE1" w:rsidRDefault="00070FE1" w:rsidP="00070FE1">
      <w:pPr>
        <w:pStyle w:val="Heading2"/>
        <w:jc w:val="left"/>
        <w:rPr>
          <w:u w:val="single"/>
        </w:rPr>
      </w:pPr>
      <w:r>
        <w:rPr>
          <w:u w:val="single"/>
        </w:rPr>
        <w:t>ADDITIONAL TRAINING</w:t>
      </w:r>
    </w:p>
    <w:p w14:paraId="7AB2A579" w14:textId="77777777" w:rsidR="00070FE1" w:rsidRDefault="00070FE1" w:rsidP="00070FE1">
      <w:pPr>
        <w:tabs>
          <w:tab w:val="left" w:pos="1"/>
          <w:tab w:val="left" w:pos="720"/>
          <w:tab w:val="left" w:pos="1440"/>
          <w:tab w:val="left" w:pos="2160"/>
          <w:tab w:val="left" w:pos="2880"/>
          <w:tab w:val="left" w:pos="3600"/>
          <w:tab w:val="left" w:pos="4320"/>
          <w:tab w:val="left" w:pos="5040"/>
          <w:tab w:val="left" w:pos="5760"/>
          <w:tab w:val="left" w:pos="6480"/>
        </w:tabs>
        <w:rPr>
          <w:sz w:val="24"/>
        </w:rPr>
      </w:pPr>
      <w:smartTag w:uri="urn:schemas-microsoft-com:office:smarttags" w:element="PlaceName">
        <w:r>
          <w:rPr>
            <w:b/>
            <w:sz w:val="24"/>
          </w:rPr>
          <w:t>Czech</w:t>
        </w:r>
      </w:smartTag>
      <w:r>
        <w:rPr>
          <w:b/>
          <w:sz w:val="24"/>
        </w:rPr>
        <w:t xml:space="preserve"> </w:t>
      </w:r>
      <w:smartTag w:uri="urn:schemas-microsoft-com:office:smarttags" w:element="PlaceName">
        <w:r>
          <w:rPr>
            <w:b/>
            <w:sz w:val="24"/>
          </w:rPr>
          <w:t>Language</w:t>
        </w:r>
      </w:smartTag>
      <w:r>
        <w:rPr>
          <w:b/>
          <w:sz w:val="24"/>
        </w:rPr>
        <w:t xml:space="preserve"> </w:t>
      </w:r>
      <w:smartTag w:uri="urn:schemas-microsoft-com:office:smarttags" w:element="PlaceType">
        <w:r>
          <w:rPr>
            <w:b/>
            <w:sz w:val="24"/>
          </w:rPr>
          <w:t>Center</w:t>
        </w:r>
      </w:smartTag>
      <w:r>
        <w:rPr>
          <w:sz w:val="24"/>
        </w:rPr>
        <w:t xml:space="preserve">, </w:t>
      </w:r>
      <w:smartTag w:uri="urn:schemas-microsoft-com:office:smarttags" w:element="place">
        <w:smartTag w:uri="urn:schemas-microsoft-com:office:smarttags" w:element="City">
          <w:r>
            <w:rPr>
              <w:sz w:val="24"/>
            </w:rPr>
            <w:t>Prague</w:t>
          </w:r>
        </w:smartTag>
        <w:r>
          <w:rPr>
            <w:sz w:val="24"/>
          </w:rPr>
          <w:t xml:space="preserve">, </w:t>
        </w:r>
        <w:smartTag w:uri="urn:schemas-microsoft-com:office:smarttags" w:element="country-region">
          <w:r>
            <w:rPr>
              <w:sz w:val="24"/>
            </w:rPr>
            <w:t>Czech Republic</w:t>
          </w:r>
        </w:smartTag>
      </w:smartTag>
    </w:p>
    <w:p w14:paraId="3282FC02" w14:textId="77777777" w:rsidR="00070FE1" w:rsidRDefault="00070FE1" w:rsidP="00070FE1">
      <w:pPr>
        <w:pStyle w:val="Heading1"/>
        <w:tabs>
          <w:tab w:val="clear" w:pos="720"/>
          <w:tab w:val="left" w:pos="360"/>
        </w:tabs>
        <w:jc w:val="left"/>
      </w:pPr>
      <w:r>
        <w:tab/>
        <w:t>Intensive individual course in Advanced Czech, June—July 1998</w:t>
      </w:r>
      <w:r>
        <w:tab/>
      </w:r>
      <w:r>
        <w:tab/>
      </w:r>
    </w:p>
    <w:p w14:paraId="660AA5AD" w14:textId="77777777" w:rsidR="00070FE1" w:rsidRDefault="00070FE1" w:rsidP="00070FE1">
      <w:pPr>
        <w:tabs>
          <w:tab w:val="left" w:pos="1"/>
          <w:tab w:val="left" w:pos="90"/>
          <w:tab w:val="left" w:pos="1440"/>
          <w:tab w:val="left" w:pos="2160"/>
          <w:tab w:val="left" w:pos="2880"/>
          <w:tab w:val="left" w:pos="3600"/>
          <w:tab w:val="left" w:pos="4320"/>
          <w:tab w:val="left" w:pos="5040"/>
          <w:tab w:val="left" w:pos="5760"/>
          <w:tab w:val="left" w:pos="6480"/>
        </w:tabs>
        <w:rPr>
          <w:sz w:val="24"/>
        </w:rPr>
      </w:pPr>
      <w:r>
        <w:rPr>
          <w:b/>
          <w:sz w:val="24"/>
        </w:rPr>
        <w:t>Summer School of Slavonic Studies, Charles University</w:t>
      </w:r>
      <w:r>
        <w:rPr>
          <w:sz w:val="24"/>
        </w:rPr>
        <w:t>, Prague, Czech Republic.</w:t>
      </w:r>
    </w:p>
    <w:p w14:paraId="4182CC98" w14:textId="77777777" w:rsidR="00070FE1" w:rsidRDefault="00070FE1" w:rsidP="00070FE1">
      <w:pPr>
        <w:tabs>
          <w:tab w:val="left" w:pos="1"/>
          <w:tab w:val="left" w:pos="90"/>
          <w:tab w:val="left" w:pos="360"/>
          <w:tab w:val="left" w:pos="720"/>
          <w:tab w:val="left" w:pos="1440"/>
          <w:tab w:val="left" w:pos="2160"/>
          <w:tab w:val="left" w:pos="2880"/>
          <w:tab w:val="left" w:pos="3600"/>
          <w:tab w:val="left" w:pos="4320"/>
          <w:tab w:val="left" w:pos="5040"/>
          <w:tab w:val="left" w:pos="5760"/>
          <w:tab w:val="left" w:pos="6480"/>
        </w:tabs>
        <w:ind w:left="90"/>
        <w:rPr>
          <w:sz w:val="24"/>
        </w:rPr>
      </w:pPr>
      <w:r>
        <w:rPr>
          <w:b/>
          <w:sz w:val="24"/>
        </w:rPr>
        <w:tab/>
      </w:r>
      <w:r>
        <w:rPr>
          <w:sz w:val="24"/>
        </w:rPr>
        <w:t>Advanced Czech Language Program, August 1997</w:t>
      </w:r>
    </w:p>
    <w:p w14:paraId="51EFA887" w14:textId="77777777" w:rsidR="00070FE1" w:rsidRDefault="00070FE1" w:rsidP="00070FE1">
      <w:pPr>
        <w:tabs>
          <w:tab w:val="left" w:pos="1"/>
          <w:tab w:val="left" w:pos="90"/>
          <w:tab w:val="left" w:pos="360"/>
          <w:tab w:val="left" w:pos="720"/>
          <w:tab w:val="left" w:pos="1440"/>
          <w:tab w:val="left" w:pos="2160"/>
          <w:tab w:val="left" w:pos="2880"/>
          <w:tab w:val="left" w:pos="3600"/>
          <w:tab w:val="left" w:pos="4320"/>
          <w:tab w:val="left" w:pos="5040"/>
          <w:tab w:val="left" w:pos="5760"/>
          <w:tab w:val="left" w:pos="6480"/>
        </w:tabs>
        <w:rPr>
          <w:sz w:val="24"/>
        </w:rPr>
      </w:pPr>
    </w:p>
    <w:p w14:paraId="72211D8E" w14:textId="77777777" w:rsidR="00070FE1" w:rsidRDefault="00070FE1" w:rsidP="00070FE1">
      <w:pPr>
        <w:tabs>
          <w:tab w:val="left" w:pos="1"/>
          <w:tab w:val="left" w:pos="90"/>
          <w:tab w:val="left" w:pos="360"/>
          <w:tab w:val="left" w:pos="720"/>
          <w:tab w:val="left" w:pos="1440"/>
          <w:tab w:val="left" w:pos="2160"/>
          <w:tab w:val="left" w:pos="2880"/>
          <w:tab w:val="left" w:pos="3600"/>
          <w:tab w:val="left" w:pos="4320"/>
          <w:tab w:val="left" w:pos="5040"/>
          <w:tab w:val="left" w:pos="5760"/>
          <w:tab w:val="left" w:pos="6480"/>
        </w:tabs>
        <w:rPr>
          <w:sz w:val="24"/>
        </w:rPr>
      </w:pPr>
    </w:p>
    <w:p w14:paraId="7B77BA9B"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r>
        <w:rPr>
          <w:b/>
          <w:sz w:val="24"/>
          <w:u w:val="single"/>
        </w:rPr>
        <w:t>EMPLOYMENT RECORD</w:t>
      </w:r>
      <w:r w:rsidR="005F3648">
        <w:rPr>
          <w:b/>
          <w:sz w:val="24"/>
          <w:u w:val="single"/>
        </w:rPr>
        <w:t xml:space="preserve"> </w:t>
      </w:r>
    </w:p>
    <w:p w14:paraId="3B3ECD69" w14:textId="77777777" w:rsidR="005F3648" w:rsidRDefault="005F3648"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r>
        <w:rPr>
          <w:sz w:val="24"/>
        </w:rPr>
        <w:t>University of Illinois, Urbana-Champaign, Professor, 2021-</w:t>
      </w:r>
    </w:p>
    <w:p w14:paraId="735B0DC8"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University of Illinois, Urbana-Champaign, Associate Professor, 2009-</w:t>
      </w:r>
      <w:r w:rsidR="005F3648">
        <w:rPr>
          <w:sz w:val="24"/>
        </w:rPr>
        <w:t>2021</w:t>
      </w:r>
    </w:p>
    <w:p w14:paraId="072CAD4B"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Illinois</w:t>
          </w:r>
        </w:smartTag>
      </w:smartTag>
      <w:r>
        <w:rPr>
          <w:sz w:val="24"/>
        </w:rPr>
        <w:t>, Urbana-Champaign, Assistant Professor, 2003-2009</w:t>
      </w:r>
    </w:p>
    <w:p w14:paraId="5800BEA2"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Pace University, Lecturer of Modern Languages, 2002-2003</w:t>
      </w:r>
    </w:p>
    <w:p w14:paraId="2F9E2305" w14:textId="77777777" w:rsidR="00070FE1" w:rsidRPr="009511B3"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smartTag w:uri="urn:schemas-microsoft-com:office:smarttags" w:element="place">
        <w:smartTag w:uri="urn:schemas-microsoft-com:office:smarttags" w:element="PlaceName">
          <w:r>
            <w:rPr>
              <w:sz w:val="24"/>
            </w:rPr>
            <w:t>Columbia</w:t>
          </w:r>
        </w:smartTag>
        <w:r>
          <w:rPr>
            <w:sz w:val="24"/>
          </w:rPr>
          <w:t xml:space="preserve"> </w:t>
        </w:r>
        <w:smartTag w:uri="urn:schemas-microsoft-com:office:smarttags" w:element="PlaceType">
          <w:r>
            <w:rPr>
              <w:sz w:val="24"/>
            </w:rPr>
            <w:t>University</w:t>
          </w:r>
        </w:smartTag>
      </w:smartTag>
      <w:r>
        <w:rPr>
          <w:sz w:val="24"/>
        </w:rPr>
        <w:t>, Preceptor and Instructor, 1995-2002</w:t>
      </w:r>
    </w:p>
    <w:p w14:paraId="60B24C4F"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p>
    <w:p w14:paraId="33265635" w14:textId="77777777" w:rsidR="005063D6" w:rsidRDefault="005063D6"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p>
    <w:p w14:paraId="60C5EB1F"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r>
        <w:rPr>
          <w:b/>
          <w:sz w:val="24"/>
          <w:u w:val="single"/>
        </w:rPr>
        <w:t>PUBLICATIONS</w:t>
      </w:r>
    </w:p>
    <w:p w14:paraId="23D9E31F" w14:textId="77777777" w:rsidR="00070FE1" w:rsidRDefault="00070FE1" w:rsidP="00070FE1">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BOOK</w:t>
      </w:r>
      <w:r w:rsidR="009E5F74">
        <w:rPr>
          <w:sz w:val="24"/>
        </w:rPr>
        <w:t>S</w:t>
      </w:r>
      <w:r>
        <w:rPr>
          <w:sz w:val="24"/>
        </w:rPr>
        <w:t>:</w:t>
      </w:r>
    </w:p>
    <w:p w14:paraId="78EAF473" w14:textId="0297713E" w:rsidR="009E5F74" w:rsidRPr="00BF52D7" w:rsidRDefault="009E5F74" w:rsidP="00544009">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360" w:hanging="360"/>
        <w:rPr>
          <w:sz w:val="24"/>
          <w:szCs w:val="24"/>
        </w:rPr>
      </w:pPr>
      <w:r w:rsidRPr="00E730A6">
        <w:rPr>
          <w:i/>
          <w:sz w:val="24"/>
          <w:szCs w:val="24"/>
        </w:rPr>
        <w:t xml:space="preserve">Haunted Empire: Gothic and the </w:t>
      </w:r>
      <w:r w:rsidR="00CB1618">
        <w:rPr>
          <w:i/>
          <w:sz w:val="24"/>
          <w:szCs w:val="24"/>
        </w:rPr>
        <w:t xml:space="preserve">Russian </w:t>
      </w:r>
      <w:r w:rsidR="008E0C32">
        <w:rPr>
          <w:i/>
          <w:sz w:val="24"/>
          <w:szCs w:val="24"/>
        </w:rPr>
        <w:t xml:space="preserve">Imperial Uncanny </w:t>
      </w:r>
      <w:r w:rsidR="008E0C32">
        <w:rPr>
          <w:sz w:val="24"/>
          <w:szCs w:val="24"/>
        </w:rPr>
        <w:t>(</w:t>
      </w:r>
      <w:r w:rsidR="00184457">
        <w:rPr>
          <w:sz w:val="24"/>
          <w:szCs w:val="24"/>
        </w:rPr>
        <w:t xml:space="preserve">Ithaca: </w:t>
      </w:r>
      <w:r w:rsidR="00BF52D7">
        <w:rPr>
          <w:sz w:val="24"/>
          <w:szCs w:val="24"/>
        </w:rPr>
        <w:t>Nor</w:t>
      </w:r>
      <w:r w:rsidR="00254704">
        <w:rPr>
          <w:sz w:val="24"/>
          <w:szCs w:val="24"/>
        </w:rPr>
        <w:t xml:space="preserve">thern Illinois University Press, </w:t>
      </w:r>
      <w:r w:rsidR="008E0C32">
        <w:rPr>
          <w:sz w:val="24"/>
          <w:szCs w:val="24"/>
        </w:rPr>
        <w:t xml:space="preserve">an imprint of Cornell University Press, </w:t>
      </w:r>
      <w:r w:rsidR="00BF52D7">
        <w:rPr>
          <w:sz w:val="24"/>
          <w:szCs w:val="24"/>
        </w:rPr>
        <w:t>2020</w:t>
      </w:r>
      <w:r w:rsidR="008E0C32">
        <w:rPr>
          <w:sz w:val="24"/>
          <w:szCs w:val="24"/>
        </w:rPr>
        <w:t>)</w:t>
      </w:r>
      <w:r w:rsidR="00BF52D7">
        <w:rPr>
          <w:sz w:val="24"/>
          <w:szCs w:val="24"/>
        </w:rPr>
        <w:t>.</w:t>
      </w:r>
      <w:r w:rsidR="00FC21D0">
        <w:rPr>
          <w:sz w:val="24"/>
          <w:szCs w:val="24"/>
        </w:rPr>
        <w:t xml:space="preserve"> Shortlisted for the 202</w:t>
      </w:r>
      <w:r w:rsidR="00F12401">
        <w:rPr>
          <w:sz w:val="24"/>
          <w:szCs w:val="24"/>
        </w:rPr>
        <w:t>1</w:t>
      </w:r>
      <w:r w:rsidR="00FC21D0">
        <w:rPr>
          <w:sz w:val="24"/>
          <w:szCs w:val="24"/>
        </w:rPr>
        <w:t xml:space="preserve"> AATSEEL prize for best book in literary studies.</w:t>
      </w:r>
    </w:p>
    <w:p w14:paraId="68B0D7F6" w14:textId="77777777" w:rsidR="009E5F74" w:rsidRPr="009E5F74" w:rsidRDefault="009E5F74" w:rsidP="00070FE1">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rPr>
          <w:sz w:val="24"/>
        </w:rPr>
      </w:pPr>
    </w:p>
    <w:p w14:paraId="6359DFB1" w14:textId="77777777" w:rsidR="00070FE1" w:rsidRPr="00361D77" w:rsidRDefault="00070FE1" w:rsidP="00070FE1">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450" w:hanging="450"/>
        <w:rPr>
          <w:sz w:val="24"/>
          <w:szCs w:val="24"/>
        </w:rPr>
      </w:pPr>
      <w:r w:rsidRPr="000C5EA2">
        <w:rPr>
          <w:rStyle w:val="Emphasis"/>
          <w:sz w:val="24"/>
          <w:szCs w:val="24"/>
        </w:rPr>
        <w:t>Febris Erotica: Lovesickness in the Russian Literary Imagination</w:t>
      </w:r>
      <w:r w:rsidRPr="000C5EA2">
        <w:rPr>
          <w:rStyle w:val="Emphasis"/>
          <w:i w:val="0"/>
          <w:sz w:val="24"/>
          <w:szCs w:val="24"/>
        </w:rPr>
        <w:t xml:space="preserve"> (Seattle: University of Washington</w:t>
      </w:r>
      <w:r w:rsidRPr="000C5EA2">
        <w:rPr>
          <w:sz w:val="24"/>
          <w:szCs w:val="24"/>
        </w:rPr>
        <w:t xml:space="preserve"> Press,</w:t>
      </w:r>
      <w:r>
        <w:rPr>
          <w:sz w:val="24"/>
          <w:szCs w:val="24"/>
        </w:rPr>
        <w:t xml:space="preserve"> 2009). </w:t>
      </w:r>
      <w:r w:rsidRPr="00361D77">
        <w:rPr>
          <w:sz w:val="24"/>
          <w:szCs w:val="24"/>
        </w:rPr>
        <w:t>Finalist for the 2010 AATSEEL prize for best new book in Slavic literature/culture.</w:t>
      </w:r>
    </w:p>
    <w:p w14:paraId="09E775A7" w14:textId="77777777" w:rsidR="00070FE1" w:rsidRDefault="00070FE1" w:rsidP="00070FE1">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450" w:hanging="450"/>
        <w:rPr>
          <w:sz w:val="24"/>
          <w:szCs w:val="24"/>
        </w:rPr>
      </w:pPr>
    </w:p>
    <w:p w14:paraId="0F992DCF" w14:textId="77777777" w:rsidR="00070FE1" w:rsidRDefault="00070FE1" w:rsidP="00070FE1">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450" w:hanging="450"/>
        <w:rPr>
          <w:sz w:val="24"/>
          <w:szCs w:val="24"/>
        </w:rPr>
      </w:pPr>
      <w:r>
        <w:rPr>
          <w:sz w:val="24"/>
          <w:szCs w:val="24"/>
        </w:rPr>
        <w:t>EDITED VOLUME</w:t>
      </w:r>
      <w:r w:rsidRPr="008666F8">
        <w:rPr>
          <w:sz w:val="24"/>
          <w:szCs w:val="24"/>
        </w:rPr>
        <w:t>:</w:t>
      </w:r>
    </w:p>
    <w:p w14:paraId="027F2323" w14:textId="77777777" w:rsidR="00070FE1" w:rsidRPr="008666F8" w:rsidRDefault="00070FE1" w:rsidP="00070FE1">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450" w:hanging="450"/>
        <w:rPr>
          <w:sz w:val="24"/>
          <w:szCs w:val="24"/>
        </w:rPr>
      </w:pPr>
      <w:r>
        <w:rPr>
          <w:i/>
          <w:sz w:val="24"/>
          <w:szCs w:val="24"/>
        </w:rPr>
        <w:t>Interpreting Emotions in Russia and Eastern Europe</w:t>
      </w:r>
      <w:r>
        <w:rPr>
          <w:sz w:val="24"/>
          <w:szCs w:val="24"/>
        </w:rPr>
        <w:t>, co-edited with Mark Steinberg (DeKalb: Northern Illinois University Press, 2011)</w:t>
      </w:r>
    </w:p>
    <w:p w14:paraId="6273AD63" w14:textId="77777777" w:rsidR="00070FE1" w:rsidRDefault="00070FE1" w:rsidP="00070FE1">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rPr>
          <w:sz w:val="24"/>
        </w:rPr>
      </w:pPr>
    </w:p>
    <w:p w14:paraId="0ACF873C" w14:textId="77777777" w:rsidR="00682252" w:rsidRDefault="00682252" w:rsidP="00070FE1">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450" w:hanging="450"/>
        <w:rPr>
          <w:sz w:val="24"/>
        </w:rPr>
      </w:pPr>
    </w:p>
    <w:p w14:paraId="5683D23A" w14:textId="77777777" w:rsidR="00070FE1" w:rsidRDefault="00070FE1" w:rsidP="00070FE1">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450" w:hanging="450"/>
        <w:rPr>
          <w:sz w:val="24"/>
        </w:rPr>
      </w:pPr>
      <w:r>
        <w:rPr>
          <w:sz w:val="24"/>
        </w:rPr>
        <w:t>ARTICLES</w:t>
      </w:r>
      <w:r w:rsidR="00BA5079">
        <w:rPr>
          <w:sz w:val="24"/>
        </w:rPr>
        <w:t xml:space="preserve"> AND BOOK CHAPTERS</w:t>
      </w:r>
      <w:r w:rsidRPr="00BF52D7">
        <w:rPr>
          <w:sz w:val="24"/>
        </w:rPr>
        <w:t>:</w:t>
      </w:r>
    </w:p>
    <w:p w14:paraId="1A24D536" w14:textId="500469FB" w:rsidR="00BA5079" w:rsidRDefault="00BA5079" w:rsidP="00BA5079">
      <w:pPr>
        <w:pStyle w:val="NormalWeb"/>
        <w:spacing w:before="0" w:beforeAutospacing="0" w:after="0" w:afterAutospacing="0"/>
        <w:ind w:left="720" w:hanging="720"/>
      </w:pPr>
      <w:r>
        <w:t xml:space="preserve">“Eastern Europe.” </w:t>
      </w:r>
      <w:r w:rsidR="00FA3E38">
        <w:rPr>
          <w:i/>
          <w:iCs/>
        </w:rPr>
        <w:t>The Routledge</w:t>
      </w:r>
      <w:r>
        <w:t xml:space="preserve"> </w:t>
      </w:r>
      <w:r w:rsidRPr="00BA5079">
        <w:rPr>
          <w:i/>
        </w:rPr>
        <w:t>History of Emotion</w:t>
      </w:r>
      <w:r w:rsidR="00FA3E38">
        <w:rPr>
          <w:i/>
        </w:rPr>
        <w:t>s</w:t>
      </w:r>
      <w:r w:rsidRPr="00BA5079">
        <w:rPr>
          <w:i/>
        </w:rPr>
        <w:t xml:space="preserve"> in the Modern World</w:t>
      </w:r>
      <w:r>
        <w:t xml:space="preserve">, ed. </w:t>
      </w:r>
      <w:r w:rsidRPr="00BA5079">
        <w:t xml:space="preserve">Katie Barclay </w:t>
      </w:r>
      <w:r>
        <w:t xml:space="preserve">and Peter </w:t>
      </w:r>
      <w:r w:rsidR="00FA3E38">
        <w:t xml:space="preserve">N. </w:t>
      </w:r>
      <w:r>
        <w:t>Stearn</w:t>
      </w:r>
      <w:r w:rsidR="00FA3E38">
        <w:t>s (London and New York: Routledge, 2022): 139-53.</w:t>
      </w:r>
    </w:p>
    <w:p w14:paraId="12143FCD" w14:textId="77777777" w:rsidR="00FC21D0" w:rsidRDefault="00083CFE" w:rsidP="00BA5079">
      <w:pPr>
        <w:pStyle w:val="NormalWeb"/>
        <w:spacing w:before="0" w:beforeAutospacing="0" w:after="0" w:afterAutospacing="0"/>
        <w:ind w:left="720" w:hanging="720"/>
        <w:rPr>
          <w:rStyle w:val="Emphasis"/>
          <w:i w:val="0"/>
        </w:rPr>
      </w:pPr>
      <w:r>
        <w:t xml:space="preserve">“‘Shadows, Dead People, and Specters’: Gothic Aesthetics in Ivan Goncharov’s </w:t>
      </w:r>
      <w:r>
        <w:rPr>
          <w:i/>
        </w:rPr>
        <w:t>The Ravine</w:t>
      </w:r>
      <w:r w:rsidR="00B120B0">
        <w:t>.</w:t>
      </w:r>
      <w:r w:rsidRPr="0010684D">
        <w:t>”</w:t>
      </w:r>
      <w:r w:rsidR="00B120B0">
        <w:t xml:space="preserve"> </w:t>
      </w:r>
      <w:r w:rsidRPr="00B120B0">
        <w:rPr>
          <w:rStyle w:val="markav2cw8369"/>
          <w:i/>
          <w:iCs/>
        </w:rPr>
        <w:t>Goncharov</w:t>
      </w:r>
      <w:r w:rsidRPr="00B120B0">
        <w:rPr>
          <w:rStyle w:val="Emphasis"/>
        </w:rPr>
        <w:t xml:space="preserve"> in the Twenty-First Century</w:t>
      </w:r>
      <w:r w:rsidR="00B120B0">
        <w:rPr>
          <w:rStyle w:val="Emphasis"/>
          <w:i w:val="0"/>
        </w:rPr>
        <w:t>, ed. Lyudmila Parts and Ingrid Kleespies (Boston: Academic Studies Press</w:t>
      </w:r>
      <w:r w:rsidR="00FC21D0">
        <w:rPr>
          <w:rStyle w:val="Emphasis"/>
          <w:i w:val="0"/>
        </w:rPr>
        <w:t>, 2021): 115-131.</w:t>
      </w:r>
    </w:p>
    <w:p w14:paraId="2DE06461" w14:textId="614838D1" w:rsidR="002A3FF9" w:rsidRDefault="002A3FF9" w:rsidP="00BA5079">
      <w:pPr>
        <w:pStyle w:val="NormalWeb"/>
        <w:spacing w:before="0" w:beforeAutospacing="0" w:after="0" w:afterAutospacing="0"/>
        <w:ind w:left="720" w:hanging="720"/>
        <w:rPr>
          <w:color w:val="000000"/>
        </w:rPr>
      </w:pPr>
      <w:r w:rsidRPr="00AE6913">
        <w:rPr>
          <w:color w:val="000000"/>
        </w:rPr>
        <w:t>“</w:t>
      </w:r>
      <w:r>
        <w:rPr>
          <w:color w:val="000000"/>
        </w:rPr>
        <w:t>Refleksy liubvi: teoriia I. M. Sechenova i liubovnye nar</w:t>
      </w:r>
      <w:r w:rsidR="00012ACC" w:rsidRPr="00012ACC">
        <w:rPr>
          <w:color w:val="000000"/>
        </w:rPr>
        <w:t>r</w:t>
      </w:r>
      <w:r>
        <w:rPr>
          <w:color w:val="000000"/>
        </w:rPr>
        <w:t xml:space="preserve">ativy russkogo realizma” (“Reflexes of Love: Ivan Sechenov’s theory and the love narratives of Russian Realism”). </w:t>
      </w:r>
      <w:r>
        <w:rPr>
          <w:i/>
          <w:color w:val="000000"/>
        </w:rPr>
        <w:t xml:space="preserve">Russian Realism: Mimesis, Politics, Economics, and Natural Sciences </w:t>
      </w:r>
      <w:r>
        <w:rPr>
          <w:color w:val="000000"/>
        </w:rPr>
        <w:t>(Moscow: NLO</w:t>
      </w:r>
      <w:r w:rsidR="00343D30">
        <w:rPr>
          <w:color w:val="000000"/>
        </w:rPr>
        <w:t xml:space="preserve">, </w:t>
      </w:r>
      <w:r w:rsidR="006B7E03">
        <w:rPr>
          <w:color w:val="000000"/>
        </w:rPr>
        <w:t>2020)</w:t>
      </w:r>
      <w:r w:rsidR="00FA3E38" w:rsidRPr="00FA3E38">
        <w:rPr>
          <w:color w:val="000000"/>
        </w:rPr>
        <w:t>: 452-75.</w:t>
      </w:r>
      <w:r w:rsidR="006B7E03">
        <w:rPr>
          <w:color w:val="000000"/>
        </w:rPr>
        <w:t xml:space="preserve"> </w:t>
      </w:r>
    </w:p>
    <w:p w14:paraId="1477ACF7" w14:textId="77777777" w:rsidR="00BF52D7" w:rsidRPr="00266011" w:rsidRDefault="002A3FF9" w:rsidP="000277CA">
      <w:pPr>
        <w:ind w:left="720" w:hanging="720"/>
        <w:jc w:val="both"/>
        <w:rPr>
          <w:color w:val="000000"/>
          <w:sz w:val="24"/>
          <w:szCs w:val="24"/>
        </w:rPr>
      </w:pPr>
      <w:r w:rsidRPr="00BF52D7">
        <w:rPr>
          <w:color w:val="000000"/>
          <w:sz w:val="24"/>
          <w:szCs w:val="24"/>
        </w:rPr>
        <w:t xml:space="preserve"> </w:t>
      </w:r>
      <w:r w:rsidR="00BF52D7" w:rsidRPr="00BF52D7">
        <w:rPr>
          <w:color w:val="000000"/>
          <w:sz w:val="24"/>
          <w:szCs w:val="24"/>
        </w:rPr>
        <w:t xml:space="preserve">“’Tis Eighty Years Since: Panteleimon Kulish’s Gothic Ukraine.” </w:t>
      </w:r>
      <w:r w:rsidR="00BF52D7" w:rsidRPr="00BF52D7">
        <w:rPr>
          <w:i/>
          <w:iCs/>
          <w:color w:val="000000"/>
          <w:sz w:val="24"/>
          <w:szCs w:val="24"/>
        </w:rPr>
        <w:t xml:space="preserve">Slavic Review </w:t>
      </w:r>
      <w:r w:rsidR="00266011" w:rsidRPr="00424B7D">
        <w:rPr>
          <w:sz w:val="24"/>
          <w:szCs w:val="24"/>
        </w:rPr>
        <w:t>78 no. 3</w:t>
      </w:r>
      <w:r w:rsidR="00266011" w:rsidRPr="00266011">
        <w:rPr>
          <w:color w:val="FF0000"/>
          <w:sz w:val="24"/>
          <w:szCs w:val="24"/>
        </w:rPr>
        <w:t xml:space="preserve"> </w:t>
      </w:r>
      <w:r w:rsidR="00266011" w:rsidRPr="00266011">
        <w:rPr>
          <w:sz w:val="24"/>
          <w:szCs w:val="24"/>
        </w:rPr>
        <w:t>(Summer 2019): 390-409</w:t>
      </w:r>
      <w:r w:rsidR="00BF52D7" w:rsidRPr="00266011">
        <w:rPr>
          <w:color w:val="000000"/>
          <w:sz w:val="24"/>
          <w:szCs w:val="24"/>
        </w:rPr>
        <w:t xml:space="preserve">. </w:t>
      </w:r>
      <w:r w:rsidR="008A6494">
        <w:rPr>
          <w:color w:val="000000"/>
          <w:sz w:val="24"/>
          <w:szCs w:val="24"/>
        </w:rPr>
        <w:t xml:space="preserve">Winner of the </w:t>
      </w:r>
      <w:r w:rsidR="008A6494" w:rsidRPr="008A6494">
        <w:rPr>
          <w:color w:val="000000"/>
          <w:sz w:val="24"/>
          <w:szCs w:val="24"/>
          <w:shd w:val="clear" w:color="auto" w:fill="FFFFFF"/>
        </w:rPr>
        <w:t xml:space="preserve">Prize for the Best </w:t>
      </w:r>
      <w:r w:rsidR="008A6494" w:rsidRPr="008A6494">
        <w:rPr>
          <w:rStyle w:val="mark8kafn6ze0"/>
          <w:color w:val="000000"/>
          <w:sz w:val="24"/>
          <w:szCs w:val="24"/>
          <w:shd w:val="clear" w:color="auto" w:fill="FFFFFF"/>
        </w:rPr>
        <w:t>Article</w:t>
      </w:r>
      <w:r w:rsidR="008A6494" w:rsidRPr="008A6494">
        <w:rPr>
          <w:color w:val="000000"/>
          <w:sz w:val="24"/>
          <w:szCs w:val="24"/>
          <w:shd w:val="clear" w:color="auto" w:fill="FFFFFF"/>
        </w:rPr>
        <w:t xml:space="preserve"> in the field of Ukrainian history, politics, language, literature and culture</w:t>
      </w:r>
      <w:r w:rsidR="008A6494">
        <w:rPr>
          <w:color w:val="000000"/>
          <w:sz w:val="24"/>
          <w:szCs w:val="24"/>
          <w:shd w:val="clear" w:color="auto" w:fill="FFFFFF"/>
        </w:rPr>
        <w:t xml:space="preserve"> </w:t>
      </w:r>
      <w:r w:rsidR="008A6494" w:rsidRPr="008A6494">
        <w:rPr>
          <w:color w:val="000000"/>
          <w:sz w:val="24"/>
          <w:szCs w:val="24"/>
          <w:shd w:val="clear" w:color="auto" w:fill="FFFFFF"/>
        </w:rPr>
        <w:t>(2018-19) from the American Association for Ukrainian Studies</w:t>
      </w:r>
      <w:r w:rsidR="008A6494">
        <w:rPr>
          <w:color w:val="000000"/>
          <w:sz w:val="24"/>
          <w:szCs w:val="24"/>
          <w:shd w:val="clear" w:color="auto" w:fill="FFFFFF"/>
        </w:rPr>
        <w:t>.</w:t>
      </w:r>
      <w:r w:rsidR="008A6494" w:rsidRPr="008A6494">
        <w:rPr>
          <w:color w:val="000000"/>
          <w:sz w:val="24"/>
          <w:szCs w:val="24"/>
          <w:shd w:val="clear" w:color="auto" w:fill="FFFFFF"/>
        </w:rPr>
        <w:t xml:space="preserve"> </w:t>
      </w:r>
    </w:p>
    <w:p w14:paraId="4E333D65" w14:textId="77777777" w:rsidR="003E074A" w:rsidRPr="00254704" w:rsidRDefault="00BF52D7" w:rsidP="00BF52D7">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450" w:hanging="450"/>
        <w:rPr>
          <w:sz w:val="24"/>
          <w:lang w:val="ru-RU"/>
        </w:rPr>
      </w:pPr>
      <w:r w:rsidRPr="00266011">
        <w:rPr>
          <w:sz w:val="24"/>
          <w:szCs w:val="24"/>
        </w:rPr>
        <w:t xml:space="preserve"> </w:t>
      </w:r>
      <w:r w:rsidR="003E074A" w:rsidRPr="00266011">
        <w:rPr>
          <w:sz w:val="24"/>
          <w:szCs w:val="24"/>
        </w:rPr>
        <w:t>“Rethinking the Gothic in Ukraine: introduction.” Guest editor and author of the introduction</w:t>
      </w:r>
      <w:r w:rsidR="003E074A">
        <w:rPr>
          <w:sz w:val="24"/>
          <w:szCs w:val="24"/>
        </w:rPr>
        <w:t xml:space="preserve"> for the cluster of articles “Rethinking the Gothic in Ukraine.” </w:t>
      </w:r>
      <w:r w:rsidR="003E074A" w:rsidRPr="006447E4">
        <w:rPr>
          <w:i/>
          <w:sz w:val="24"/>
          <w:szCs w:val="24"/>
        </w:rPr>
        <w:t>Slavic</w:t>
      </w:r>
      <w:r w:rsidR="003E074A" w:rsidRPr="00254704">
        <w:rPr>
          <w:i/>
          <w:sz w:val="24"/>
          <w:szCs w:val="24"/>
          <w:lang w:val="ru-RU"/>
        </w:rPr>
        <w:t xml:space="preserve"> </w:t>
      </w:r>
      <w:r w:rsidR="003E074A" w:rsidRPr="006447E4">
        <w:rPr>
          <w:i/>
          <w:sz w:val="24"/>
          <w:szCs w:val="24"/>
        </w:rPr>
        <w:t>and</w:t>
      </w:r>
      <w:r w:rsidR="003E074A" w:rsidRPr="00254704">
        <w:rPr>
          <w:i/>
          <w:sz w:val="24"/>
          <w:szCs w:val="24"/>
          <w:lang w:val="ru-RU"/>
        </w:rPr>
        <w:t xml:space="preserve"> </w:t>
      </w:r>
      <w:r w:rsidR="003E074A" w:rsidRPr="006447E4">
        <w:rPr>
          <w:i/>
          <w:sz w:val="24"/>
          <w:szCs w:val="24"/>
        </w:rPr>
        <w:t>East</w:t>
      </w:r>
      <w:r w:rsidR="003E074A" w:rsidRPr="00254704">
        <w:rPr>
          <w:i/>
          <w:sz w:val="24"/>
          <w:szCs w:val="24"/>
          <w:lang w:val="ru-RU"/>
        </w:rPr>
        <w:t xml:space="preserve"> </w:t>
      </w:r>
      <w:r w:rsidR="003E074A" w:rsidRPr="006447E4">
        <w:rPr>
          <w:i/>
          <w:sz w:val="24"/>
          <w:szCs w:val="24"/>
        </w:rPr>
        <w:t>European</w:t>
      </w:r>
      <w:r w:rsidR="003E074A" w:rsidRPr="00254704">
        <w:rPr>
          <w:i/>
          <w:sz w:val="24"/>
          <w:szCs w:val="24"/>
          <w:lang w:val="ru-RU"/>
        </w:rPr>
        <w:t xml:space="preserve"> </w:t>
      </w:r>
      <w:r w:rsidR="003E074A" w:rsidRPr="006447E4">
        <w:rPr>
          <w:i/>
          <w:sz w:val="24"/>
          <w:szCs w:val="24"/>
        </w:rPr>
        <w:t>Journal</w:t>
      </w:r>
      <w:r w:rsidRPr="00254704">
        <w:rPr>
          <w:sz w:val="24"/>
          <w:szCs w:val="24"/>
          <w:lang w:val="ru-RU"/>
        </w:rPr>
        <w:t xml:space="preserve"> 62.2 (2018)</w:t>
      </w:r>
      <w:r w:rsidR="00254704" w:rsidRPr="00266011">
        <w:rPr>
          <w:sz w:val="24"/>
          <w:szCs w:val="24"/>
          <w:lang w:val="ru-RU"/>
        </w:rPr>
        <w:t>: 247-54</w:t>
      </w:r>
      <w:r w:rsidRPr="00254704">
        <w:rPr>
          <w:sz w:val="24"/>
          <w:szCs w:val="24"/>
          <w:lang w:val="ru-RU"/>
        </w:rPr>
        <w:t>.</w:t>
      </w:r>
    </w:p>
    <w:p w14:paraId="1EC73857" w14:textId="77777777" w:rsidR="000A1885" w:rsidRPr="00F02D4F" w:rsidRDefault="000A1885" w:rsidP="000A1885">
      <w:pPr>
        <w:ind w:left="720" w:hanging="720"/>
        <w:rPr>
          <w:sz w:val="24"/>
        </w:rPr>
      </w:pPr>
      <w:r w:rsidRPr="00254704">
        <w:rPr>
          <w:sz w:val="24"/>
          <w:lang w:val="ru-RU"/>
        </w:rPr>
        <w:t>“</w:t>
      </w:r>
      <w:r w:rsidRPr="000A1885">
        <w:rPr>
          <w:sz w:val="24"/>
          <w:lang w:val="ru-RU"/>
        </w:rPr>
        <w:t>Монах</w:t>
      </w:r>
      <w:r w:rsidRPr="00254704">
        <w:rPr>
          <w:sz w:val="24"/>
          <w:lang w:val="ru-RU"/>
        </w:rPr>
        <w:t xml:space="preserve"> </w:t>
      </w:r>
      <w:r w:rsidRPr="000A1885">
        <w:rPr>
          <w:sz w:val="24"/>
          <w:lang w:val="ru-RU"/>
        </w:rPr>
        <w:t>в</w:t>
      </w:r>
      <w:r w:rsidRPr="00254704">
        <w:rPr>
          <w:sz w:val="24"/>
          <w:lang w:val="ru-RU"/>
        </w:rPr>
        <w:t xml:space="preserve"> </w:t>
      </w:r>
      <w:r w:rsidRPr="000A1885">
        <w:rPr>
          <w:sz w:val="24"/>
          <w:lang w:val="ru-RU"/>
        </w:rPr>
        <w:t>Мадриде</w:t>
      </w:r>
      <w:r w:rsidRPr="00254704">
        <w:rPr>
          <w:sz w:val="24"/>
          <w:lang w:val="ru-RU"/>
        </w:rPr>
        <w:t xml:space="preserve">: </w:t>
      </w:r>
      <w:r w:rsidRPr="000A1885">
        <w:rPr>
          <w:sz w:val="24"/>
          <w:lang w:val="ru-RU"/>
        </w:rPr>
        <w:t>Отзвуки</w:t>
      </w:r>
      <w:r w:rsidRPr="00254704">
        <w:rPr>
          <w:sz w:val="24"/>
          <w:lang w:val="ru-RU"/>
        </w:rPr>
        <w:t xml:space="preserve"> </w:t>
      </w:r>
      <w:r w:rsidRPr="000A1885">
        <w:rPr>
          <w:sz w:val="24"/>
          <w:lang w:val="ru-RU"/>
        </w:rPr>
        <w:t>готического</w:t>
      </w:r>
      <w:r w:rsidRPr="00254704">
        <w:rPr>
          <w:sz w:val="24"/>
          <w:lang w:val="ru-RU"/>
        </w:rPr>
        <w:t xml:space="preserve"> </w:t>
      </w:r>
      <w:r w:rsidRPr="000A1885">
        <w:rPr>
          <w:sz w:val="24"/>
          <w:lang w:val="ru-RU"/>
        </w:rPr>
        <w:t>романа</w:t>
      </w:r>
      <w:r w:rsidRPr="00254704">
        <w:rPr>
          <w:sz w:val="24"/>
          <w:lang w:val="ru-RU"/>
        </w:rPr>
        <w:t xml:space="preserve"> </w:t>
      </w:r>
      <w:r w:rsidRPr="000A1885">
        <w:rPr>
          <w:sz w:val="24"/>
          <w:lang w:val="ru-RU"/>
        </w:rPr>
        <w:t>Мэтью</w:t>
      </w:r>
      <w:r w:rsidRPr="00254704">
        <w:rPr>
          <w:sz w:val="24"/>
          <w:lang w:val="ru-RU"/>
        </w:rPr>
        <w:t xml:space="preserve"> </w:t>
      </w:r>
      <w:r w:rsidRPr="000A1885">
        <w:rPr>
          <w:sz w:val="24"/>
          <w:lang w:val="ru-RU"/>
        </w:rPr>
        <w:t>Г</w:t>
      </w:r>
      <w:r w:rsidRPr="00254704">
        <w:rPr>
          <w:sz w:val="24"/>
          <w:lang w:val="ru-RU"/>
        </w:rPr>
        <w:t xml:space="preserve">. </w:t>
      </w:r>
      <w:r w:rsidRPr="000A1885">
        <w:rPr>
          <w:sz w:val="24"/>
          <w:lang w:val="ru-RU"/>
        </w:rPr>
        <w:t>Льюиса</w:t>
      </w:r>
      <w:r w:rsidRPr="00254704">
        <w:rPr>
          <w:sz w:val="24"/>
          <w:lang w:val="ru-RU"/>
        </w:rPr>
        <w:t xml:space="preserve"> «</w:t>
      </w:r>
      <w:r w:rsidRPr="000A1885">
        <w:rPr>
          <w:sz w:val="24"/>
          <w:lang w:val="ru-RU"/>
        </w:rPr>
        <w:t>Монах</w:t>
      </w:r>
      <w:r w:rsidRPr="00254704">
        <w:rPr>
          <w:sz w:val="24"/>
          <w:lang w:val="ru-RU"/>
        </w:rPr>
        <w:t xml:space="preserve">» </w:t>
      </w:r>
      <w:r w:rsidRPr="000A1885">
        <w:rPr>
          <w:sz w:val="24"/>
          <w:lang w:val="ru-RU"/>
        </w:rPr>
        <w:t>в</w:t>
      </w:r>
      <w:r w:rsidRPr="00254704">
        <w:rPr>
          <w:sz w:val="24"/>
          <w:lang w:val="ru-RU"/>
        </w:rPr>
        <w:t xml:space="preserve"> </w:t>
      </w:r>
      <w:r w:rsidRPr="000A1885">
        <w:rPr>
          <w:sz w:val="24"/>
          <w:lang w:val="ru-RU"/>
        </w:rPr>
        <w:t>пьесе</w:t>
      </w:r>
      <w:r w:rsidRPr="00254704">
        <w:rPr>
          <w:sz w:val="24"/>
          <w:lang w:val="ru-RU"/>
        </w:rPr>
        <w:t xml:space="preserve"> </w:t>
      </w:r>
      <w:r w:rsidRPr="000A1885">
        <w:rPr>
          <w:sz w:val="24"/>
          <w:lang w:val="ru-RU"/>
        </w:rPr>
        <w:t>А</w:t>
      </w:r>
      <w:r w:rsidRPr="00254704">
        <w:rPr>
          <w:sz w:val="24"/>
          <w:lang w:val="ru-RU"/>
        </w:rPr>
        <w:t>.</w:t>
      </w:r>
      <w:r w:rsidRPr="000A1885">
        <w:rPr>
          <w:sz w:val="24"/>
          <w:lang w:val="ru-RU"/>
        </w:rPr>
        <w:t>С</w:t>
      </w:r>
      <w:r w:rsidRPr="00254704">
        <w:rPr>
          <w:sz w:val="24"/>
          <w:lang w:val="ru-RU"/>
        </w:rPr>
        <w:t xml:space="preserve">. </w:t>
      </w:r>
      <w:r w:rsidRPr="000A1885">
        <w:rPr>
          <w:sz w:val="24"/>
          <w:lang w:val="ru-RU"/>
        </w:rPr>
        <w:t>Пушкина</w:t>
      </w:r>
      <w:r w:rsidRPr="00254704">
        <w:rPr>
          <w:sz w:val="24"/>
          <w:lang w:val="ru-RU"/>
        </w:rPr>
        <w:t xml:space="preserve"> «</w:t>
      </w:r>
      <w:r w:rsidRPr="000A1885">
        <w:rPr>
          <w:sz w:val="24"/>
          <w:lang w:val="ru-RU"/>
        </w:rPr>
        <w:t>Каменный</w:t>
      </w:r>
      <w:r w:rsidRPr="00254704">
        <w:rPr>
          <w:sz w:val="24"/>
          <w:lang w:val="ru-RU"/>
        </w:rPr>
        <w:t xml:space="preserve"> </w:t>
      </w:r>
      <w:r w:rsidRPr="000A1885">
        <w:rPr>
          <w:sz w:val="24"/>
          <w:lang w:val="ru-RU"/>
        </w:rPr>
        <w:t>гость</w:t>
      </w:r>
      <w:r w:rsidRPr="00254704">
        <w:rPr>
          <w:sz w:val="24"/>
          <w:lang w:val="ru-RU"/>
        </w:rPr>
        <w:t xml:space="preserve">».” </w:t>
      </w:r>
      <w:r w:rsidRPr="000A1885">
        <w:rPr>
          <w:sz w:val="24"/>
        </w:rPr>
        <w:t xml:space="preserve">(“A Monk in Madrid: Repercussions of Matthew G. Lewis’s Gothic novel </w:t>
      </w:r>
      <w:r w:rsidRPr="0036450A">
        <w:rPr>
          <w:i/>
          <w:sz w:val="24"/>
        </w:rPr>
        <w:t>The Monk</w:t>
      </w:r>
      <w:r w:rsidRPr="000A1885">
        <w:rPr>
          <w:sz w:val="24"/>
        </w:rPr>
        <w:t xml:space="preserve"> in Alexander Pushkin’s drama </w:t>
      </w:r>
      <w:r w:rsidRPr="0036450A">
        <w:rPr>
          <w:i/>
          <w:sz w:val="24"/>
        </w:rPr>
        <w:t>The Stone Guest</w:t>
      </w:r>
      <w:r w:rsidRPr="000A1885">
        <w:rPr>
          <w:sz w:val="24"/>
        </w:rPr>
        <w:t xml:space="preserve">”). </w:t>
      </w:r>
      <w:r w:rsidRPr="00F02D4F">
        <w:rPr>
          <w:sz w:val="24"/>
        </w:rPr>
        <w:t xml:space="preserve">Filologicheskie nauki 5 (2015): 75-84. </w:t>
      </w:r>
    </w:p>
    <w:p w14:paraId="5BC9239E" w14:textId="77777777" w:rsidR="000A1885" w:rsidRDefault="000A1885" w:rsidP="000A1885">
      <w:pPr>
        <w:ind w:left="720" w:hanging="720"/>
        <w:rPr>
          <w:sz w:val="24"/>
        </w:rPr>
      </w:pPr>
      <w:r w:rsidRPr="00F02D4F">
        <w:rPr>
          <w:sz w:val="24"/>
        </w:rPr>
        <w:t>“«</w:t>
      </w:r>
      <w:r w:rsidRPr="000A1885">
        <w:rPr>
          <w:sz w:val="24"/>
          <w:lang w:val="ru-RU"/>
        </w:rPr>
        <w:t>Заколдованный</w:t>
      </w:r>
      <w:r w:rsidRPr="00F02D4F">
        <w:rPr>
          <w:sz w:val="24"/>
        </w:rPr>
        <w:t xml:space="preserve"> </w:t>
      </w:r>
      <w:r w:rsidRPr="000A1885">
        <w:rPr>
          <w:sz w:val="24"/>
          <w:lang w:val="ru-RU"/>
        </w:rPr>
        <w:t>замок</w:t>
      </w:r>
      <w:r w:rsidRPr="00F02D4F">
        <w:rPr>
          <w:sz w:val="24"/>
        </w:rPr>
        <w:t xml:space="preserve">» </w:t>
      </w:r>
      <w:r w:rsidRPr="000A1885">
        <w:rPr>
          <w:sz w:val="24"/>
          <w:lang w:val="ru-RU"/>
        </w:rPr>
        <w:t>в</w:t>
      </w:r>
      <w:r w:rsidRPr="00F02D4F">
        <w:rPr>
          <w:sz w:val="24"/>
        </w:rPr>
        <w:t xml:space="preserve"> </w:t>
      </w:r>
      <w:r w:rsidRPr="000A1885">
        <w:rPr>
          <w:sz w:val="24"/>
          <w:lang w:val="ru-RU"/>
        </w:rPr>
        <w:t>романе</w:t>
      </w:r>
      <w:r w:rsidRPr="00F02D4F">
        <w:rPr>
          <w:sz w:val="24"/>
        </w:rPr>
        <w:t xml:space="preserve"> </w:t>
      </w:r>
      <w:r w:rsidRPr="000A1885">
        <w:rPr>
          <w:sz w:val="24"/>
          <w:lang w:val="ru-RU"/>
        </w:rPr>
        <w:t>Л</w:t>
      </w:r>
      <w:r w:rsidRPr="00F02D4F">
        <w:rPr>
          <w:sz w:val="24"/>
        </w:rPr>
        <w:t>.</w:t>
      </w:r>
      <w:r w:rsidRPr="000A1885">
        <w:rPr>
          <w:sz w:val="24"/>
          <w:lang w:val="ru-RU"/>
        </w:rPr>
        <w:t>Н</w:t>
      </w:r>
      <w:r w:rsidRPr="00F02D4F">
        <w:rPr>
          <w:sz w:val="24"/>
        </w:rPr>
        <w:t xml:space="preserve">. </w:t>
      </w:r>
      <w:r w:rsidRPr="000A1885">
        <w:rPr>
          <w:sz w:val="24"/>
          <w:lang w:val="ru-RU"/>
        </w:rPr>
        <w:t>Толстого</w:t>
      </w:r>
      <w:r w:rsidRPr="00F02D4F">
        <w:rPr>
          <w:sz w:val="24"/>
        </w:rPr>
        <w:t xml:space="preserve"> «</w:t>
      </w:r>
      <w:r w:rsidRPr="000A1885">
        <w:rPr>
          <w:sz w:val="24"/>
          <w:lang w:val="ru-RU"/>
        </w:rPr>
        <w:t>Война</w:t>
      </w:r>
      <w:r w:rsidRPr="00F02D4F">
        <w:rPr>
          <w:sz w:val="24"/>
        </w:rPr>
        <w:t xml:space="preserve"> </w:t>
      </w:r>
      <w:r w:rsidRPr="000A1885">
        <w:rPr>
          <w:sz w:val="24"/>
          <w:lang w:val="ru-RU"/>
        </w:rPr>
        <w:t>и</w:t>
      </w:r>
      <w:r w:rsidRPr="00F02D4F">
        <w:rPr>
          <w:sz w:val="24"/>
        </w:rPr>
        <w:t xml:space="preserve"> </w:t>
      </w:r>
      <w:r w:rsidRPr="000A1885">
        <w:rPr>
          <w:sz w:val="24"/>
          <w:lang w:val="ru-RU"/>
        </w:rPr>
        <w:t>мир</w:t>
      </w:r>
      <w:r w:rsidRPr="00F02D4F">
        <w:rPr>
          <w:sz w:val="24"/>
        </w:rPr>
        <w:t xml:space="preserve">»:  </w:t>
      </w:r>
      <w:r w:rsidRPr="000A1885">
        <w:rPr>
          <w:sz w:val="24"/>
          <w:lang w:val="ru-RU"/>
        </w:rPr>
        <w:t>сказочные</w:t>
      </w:r>
      <w:r w:rsidRPr="00F02D4F">
        <w:rPr>
          <w:sz w:val="24"/>
        </w:rPr>
        <w:t xml:space="preserve"> </w:t>
      </w:r>
      <w:r w:rsidRPr="000A1885">
        <w:rPr>
          <w:sz w:val="24"/>
          <w:lang w:val="ru-RU"/>
        </w:rPr>
        <w:t>мотивы</w:t>
      </w:r>
      <w:r w:rsidRPr="00F02D4F">
        <w:rPr>
          <w:sz w:val="24"/>
        </w:rPr>
        <w:t xml:space="preserve"> </w:t>
      </w:r>
      <w:r w:rsidRPr="000A1885">
        <w:rPr>
          <w:sz w:val="24"/>
          <w:lang w:val="ru-RU"/>
        </w:rPr>
        <w:t>в</w:t>
      </w:r>
      <w:r w:rsidRPr="00F02D4F">
        <w:rPr>
          <w:sz w:val="24"/>
        </w:rPr>
        <w:t xml:space="preserve"> </w:t>
      </w:r>
      <w:r w:rsidRPr="000A1885">
        <w:rPr>
          <w:sz w:val="24"/>
          <w:lang w:val="ru-RU"/>
        </w:rPr>
        <w:t>описании</w:t>
      </w:r>
      <w:r w:rsidRPr="00F02D4F">
        <w:rPr>
          <w:sz w:val="24"/>
        </w:rPr>
        <w:t xml:space="preserve"> </w:t>
      </w:r>
      <w:r w:rsidRPr="000A1885">
        <w:rPr>
          <w:sz w:val="24"/>
          <w:lang w:val="ru-RU"/>
        </w:rPr>
        <w:t>поместья</w:t>
      </w:r>
      <w:r w:rsidRPr="00F02D4F">
        <w:rPr>
          <w:sz w:val="24"/>
        </w:rPr>
        <w:t xml:space="preserve"> </w:t>
      </w:r>
      <w:r w:rsidRPr="000A1885">
        <w:rPr>
          <w:sz w:val="24"/>
          <w:lang w:val="ru-RU"/>
        </w:rPr>
        <w:t>Болконских</w:t>
      </w:r>
      <w:r w:rsidRPr="00F02D4F">
        <w:rPr>
          <w:sz w:val="24"/>
        </w:rPr>
        <w:t xml:space="preserve">” (“’The Enchanted Castle’ in Leo Tolstoy’s </w:t>
      </w:r>
      <w:r w:rsidRPr="0036450A">
        <w:rPr>
          <w:i/>
          <w:sz w:val="24"/>
        </w:rPr>
        <w:t>War and Peace</w:t>
      </w:r>
      <w:r w:rsidRPr="00F02D4F">
        <w:rPr>
          <w:sz w:val="24"/>
        </w:rPr>
        <w:t xml:space="preserve">: Fairy-Tale Motifs in the Description of the Bolkonsky Estate”). </w:t>
      </w:r>
      <w:r w:rsidR="00B6532C">
        <w:rPr>
          <w:i/>
          <w:iCs/>
          <w:sz w:val="24"/>
        </w:rPr>
        <w:t xml:space="preserve">Lev Tolstoy i mirovaia literatura. Materialy IX mezhdunarodnoi konferentsii </w:t>
      </w:r>
      <w:r w:rsidR="00B6532C">
        <w:rPr>
          <w:sz w:val="24"/>
        </w:rPr>
        <w:t xml:space="preserve">(Muzei-usad’ba L. N. Tolstogo “Iasnaia Poliana,” 2016): 163-70. </w:t>
      </w:r>
    </w:p>
    <w:p w14:paraId="4E683F36" w14:textId="77777777" w:rsidR="00070FE1" w:rsidRPr="005063D6" w:rsidRDefault="00070FE1" w:rsidP="000A1885">
      <w:pPr>
        <w:ind w:left="720" w:hanging="720"/>
        <w:rPr>
          <w:sz w:val="24"/>
          <w:szCs w:val="24"/>
          <w:lang w:val="ru-RU"/>
        </w:rPr>
      </w:pPr>
      <w:r>
        <w:rPr>
          <w:sz w:val="24"/>
        </w:rPr>
        <w:t xml:space="preserve">“On Mimicry and Ukrainians: The Imperial Gothic in Pogorelsky’s </w:t>
      </w:r>
      <w:r>
        <w:rPr>
          <w:i/>
          <w:sz w:val="24"/>
        </w:rPr>
        <w:t>Monastyrka</w:t>
      </w:r>
      <w:r>
        <w:rPr>
          <w:sz w:val="24"/>
        </w:rPr>
        <w:t xml:space="preserve">.” </w:t>
      </w:r>
      <w:r w:rsidR="00C02988" w:rsidRPr="002B4D37">
        <w:rPr>
          <w:i/>
          <w:iCs/>
          <w:sz w:val="24"/>
          <w:szCs w:val="24"/>
        </w:rPr>
        <w:t>East</w:t>
      </w:r>
      <w:r w:rsidR="00C02988" w:rsidRPr="005063D6">
        <w:rPr>
          <w:i/>
          <w:iCs/>
          <w:sz w:val="24"/>
          <w:szCs w:val="24"/>
          <w:lang w:val="ru-RU"/>
        </w:rPr>
        <w:t>/</w:t>
      </w:r>
      <w:r w:rsidR="00C02988" w:rsidRPr="002B4D37">
        <w:rPr>
          <w:i/>
          <w:iCs/>
          <w:sz w:val="24"/>
          <w:szCs w:val="24"/>
        </w:rPr>
        <w:t>West</w:t>
      </w:r>
      <w:r w:rsidR="00424B7D" w:rsidRPr="002A3FF9">
        <w:rPr>
          <w:i/>
          <w:iCs/>
          <w:sz w:val="24"/>
          <w:szCs w:val="24"/>
          <w:lang w:val="ru-RU"/>
        </w:rPr>
        <w:t>:</w:t>
      </w:r>
      <w:r w:rsidR="00C02988" w:rsidRPr="005063D6">
        <w:rPr>
          <w:sz w:val="24"/>
          <w:szCs w:val="24"/>
          <w:lang w:val="ru-RU"/>
        </w:rPr>
        <w:t xml:space="preserve"> </w:t>
      </w:r>
      <w:r w:rsidR="00C02988">
        <w:rPr>
          <w:i/>
          <w:sz w:val="24"/>
          <w:szCs w:val="24"/>
        </w:rPr>
        <w:t>Journal</w:t>
      </w:r>
      <w:r w:rsidR="00C02988" w:rsidRPr="005063D6">
        <w:rPr>
          <w:sz w:val="24"/>
          <w:szCs w:val="24"/>
          <w:lang w:val="ru-RU"/>
        </w:rPr>
        <w:t xml:space="preserve"> </w:t>
      </w:r>
      <w:r w:rsidR="00424B7D">
        <w:rPr>
          <w:i/>
          <w:sz w:val="24"/>
          <w:szCs w:val="24"/>
        </w:rPr>
        <w:t>of</w:t>
      </w:r>
      <w:r w:rsidR="00424B7D" w:rsidRPr="002A3FF9">
        <w:rPr>
          <w:i/>
          <w:sz w:val="24"/>
          <w:szCs w:val="24"/>
          <w:lang w:val="ru-RU"/>
        </w:rPr>
        <w:t xml:space="preserve"> </w:t>
      </w:r>
      <w:r w:rsidR="00424B7D">
        <w:rPr>
          <w:i/>
          <w:sz w:val="24"/>
          <w:szCs w:val="24"/>
        </w:rPr>
        <w:t>Ukrainian</w:t>
      </w:r>
      <w:r w:rsidR="00424B7D" w:rsidRPr="002A3FF9">
        <w:rPr>
          <w:i/>
          <w:sz w:val="24"/>
          <w:szCs w:val="24"/>
          <w:lang w:val="ru-RU"/>
        </w:rPr>
        <w:t xml:space="preserve"> </w:t>
      </w:r>
      <w:r w:rsidR="00424B7D">
        <w:rPr>
          <w:i/>
          <w:sz w:val="24"/>
          <w:szCs w:val="24"/>
        </w:rPr>
        <w:t>Studies</w:t>
      </w:r>
      <w:r w:rsidR="00424B7D" w:rsidRPr="002A3FF9">
        <w:rPr>
          <w:i/>
          <w:sz w:val="24"/>
          <w:szCs w:val="24"/>
          <w:lang w:val="ru-RU"/>
        </w:rPr>
        <w:t xml:space="preserve"> </w:t>
      </w:r>
      <w:r w:rsidR="00C02988" w:rsidRPr="005063D6">
        <w:rPr>
          <w:sz w:val="24"/>
          <w:szCs w:val="24"/>
          <w:lang w:val="ru-RU"/>
        </w:rPr>
        <w:t xml:space="preserve">16-17 (2013): 369-387. </w:t>
      </w:r>
    </w:p>
    <w:p w14:paraId="104DDA27" w14:textId="77777777" w:rsidR="00070FE1" w:rsidRPr="007B51E5" w:rsidRDefault="00070FE1" w:rsidP="00682252">
      <w:pPr>
        <w:tabs>
          <w:tab w:val="left" w:pos="180"/>
          <w:tab w:val="left" w:pos="360"/>
          <w:tab w:val="left" w:pos="540"/>
          <w:tab w:val="left" w:pos="720"/>
          <w:tab w:val="left" w:pos="900"/>
          <w:tab w:val="left" w:pos="1620"/>
          <w:tab w:val="left" w:pos="2340"/>
          <w:tab w:val="left" w:pos="3060"/>
          <w:tab w:val="left" w:pos="3780"/>
          <w:tab w:val="left" w:pos="4500"/>
          <w:tab w:val="left" w:pos="5220"/>
          <w:tab w:val="left" w:pos="5940"/>
          <w:tab w:val="left" w:pos="6660"/>
        </w:tabs>
        <w:ind w:left="576" w:hanging="576"/>
        <w:rPr>
          <w:sz w:val="24"/>
          <w:szCs w:val="24"/>
        </w:rPr>
      </w:pPr>
      <w:r w:rsidRPr="00CA5609">
        <w:rPr>
          <w:sz w:val="24"/>
          <w:szCs w:val="24"/>
          <w:lang w:val="ru-RU"/>
        </w:rPr>
        <w:t>“‘</w:t>
      </w:r>
      <w:r w:rsidR="00CA5609">
        <w:rPr>
          <w:sz w:val="24"/>
          <w:szCs w:val="24"/>
          <w:lang w:val="ru-RU"/>
        </w:rPr>
        <w:t>Кому</w:t>
      </w:r>
      <w:r w:rsidR="00CA5609" w:rsidRPr="00CA5609">
        <w:rPr>
          <w:sz w:val="24"/>
          <w:szCs w:val="24"/>
          <w:lang w:val="ru-RU"/>
        </w:rPr>
        <w:t xml:space="preserve"> </w:t>
      </w:r>
      <w:r w:rsidR="00CA5609">
        <w:rPr>
          <w:sz w:val="24"/>
          <w:szCs w:val="24"/>
          <w:lang w:val="ru-RU"/>
        </w:rPr>
        <w:t>от</w:t>
      </w:r>
      <w:r w:rsidR="00CA5609" w:rsidRPr="00CA5609">
        <w:rPr>
          <w:sz w:val="24"/>
          <w:szCs w:val="24"/>
          <w:lang w:val="ru-RU"/>
        </w:rPr>
        <w:t xml:space="preserve"> </w:t>
      </w:r>
      <w:r w:rsidR="00CA5609">
        <w:rPr>
          <w:sz w:val="24"/>
          <w:szCs w:val="24"/>
          <w:lang w:val="ru-RU"/>
        </w:rPr>
        <w:t>чужих</w:t>
      </w:r>
      <w:r w:rsidR="00CA5609" w:rsidRPr="00CA5609">
        <w:rPr>
          <w:sz w:val="24"/>
          <w:szCs w:val="24"/>
          <w:lang w:val="ru-RU"/>
        </w:rPr>
        <w:t xml:space="preserve">, </w:t>
      </w:r>
      <w:r w:rsidR="00CA5609">
        <w:rPr>
          <w:sz w:val="24"/>
          <w:szCs w:val="24"/>
          <w:lang w:val="ru-RU"/>
        </w:rPr>
        <w:t>а</w:t>
      </w:r>
      <w:r w:rsidR="00CA5609" w:rsidRPr="00CA5609">
        <w:rPr>
          <w:sz w:val="24"/>
          <w:szCs w:val="24"/>
          <w:lang w:val="ru-RU"/>
        </w:rPr>
        <w:t xml:space="preserve"> </w:t>
      </w:r>
      <w:r w:rsidR="00CA5609">
        <w:rPr>
          <w:sz w:val="24"/>
          <w:szCs w:val="24"/>
          <w:lang w:val="ru-RU"/>
        </w:rPr>
        <w:t>нам</w:t>
      </w:r>
      <w:r w:rsidR="00CA5609" w:rsidRPr="00CA5609">
        <w:rPr>
          <w:sz w:val="24"/>
          <w:szCs w:val="24"/>
          <w:lang w:val="ru-RU"/>
        </w:rPr>
        <w:t xml:space="preserve"> </w:t>
      </w:r>
      <w:r w:rsidR="00CA5609">
        <w:rPr>
          <w:sz w:val="24"/>
          <w:szCs w:val="24"/>
          <w:lang w:val="ru-RU"/>
        </w:rPr>
        <w:t>от</w:t>
      </w:r>
      <w:r w:rsidR="00CA5609" w:rsidRPr="00CA5609">
        <w:rPr>
          <w:sz w:val="24"/>
          <w:szCs w:val="24"/>
          <w:lang w:val="ru-RU"/>
        </w:rPr>
        <w:t xml:space="preserve"> </w:t>
      </w:r>
      <w:r w:rsidR="00CA5609">
        <w:rPr>
          <w:sz w:val="24"/>
          <w:szCs w:val="24"/>
          <w:lang w:val="ru-RU"/>
        </w:rPr>
        <w:t>своих</w:t>
      </w:r>
      <w:r w:rsidRPr="00CA5609">
        <w:rPr>
          <w:sz w:val="24"/>
          <w:szCs w:val="24"/>
          <w:lang w:val="ru-RU"/>
        </w:rPr>
        <w:t xml:space="preserve">’: </w:t>
      </w:r>
      <w:r w:rsidR="00CA5609">
        <w:rPr>
          <w:sz w:val="24"/>
          <w:szCs w:val="24"/>
          <w:lang w:val="ru-RU"/>
        </w:rPr>
        <w:t xml:space="preserve">варяжское призвание в русской литературе конца </w:t>
      </w:r>
      <w:r>
        <w:rPr>
          <w:sz w:val="24"/>
          <w:szCs w:val="24"/>
        </w:rPr>
        <w:t>XVIII</w:t>
      </w:r>
      <w:r w:rsidRPr="00CA5609">
        <w:rPr>
          <w:sz w:val="24"/>
          <w:szCs w:val="24"/>
          <w:lang w:val="ru-RU"/>
        </w:rPr>
        <w:t xml:space="preserve"> </w:t>
      </w:r>
      <w:r w:rsidR="00CA5609">
        <w:rPr>
          <w:sz w:val="24"/>
          <w:szCs w:val="24"/>
          <w:lang w:val="ru-RU"/>
        </w:rPr>
        <w:t>века</w:t>
      </w:r>
      <w:r w:rsidRPr="00CA5609">
        <w:rPr>
          <w:sz w:val="24"/>
          <w:szCs w:val="24"/>
          <w:lang w:val="ru-RU"/>
        </w:rPr>
        <w:t xml:space="preserve">.” </w:t>
      </w:r>
      <w:r w:rsidRPr="008A31C5">
        <w:rPr>
          <w:i/>
          <w:sz w:val="24"/>
          <w:szCs w:val="24"/>
        </w:rPr>
        <w:t>Tam</w:t>
      </w:r>
      <w:r w:rsidRPr="005063D6">
        <w:rPr>
          <w:i/>
          <w:sz w:val="24"/>
          <w:szCs w:val="24"/>
          <w:lang w:val="ru-RU"/>
        </w:rPr>
        <w:t xml:space="preserve">, </w:t>
      </w:r>
      <w:r w:rsidRPr="008A31C5">
        <w:rPr>
          <w:i/>
          <w:sz w:val="24"/>
          <w:szCs w:val="24"/>
        </w:rPr>
        <w:t>vnutri</w:t>
      </w:r>
      <w:r w:rsidRPr="005063D6">
        <w:rPr>
          <w:i/>
          <w:sz w:val="24"/>
          <w:szCs w:val="24"/>
          <w:lang w:val="ru-RU"/>
        </w:rPr>
        <w:t xml:space="preserve">. </w:t>
      </w:r>
      <w:r w:rsidRPr="008A31C5">
        <w:rPr>
          <w:i/>
          <w:sz w:val="24"/>
          <w:szCs w:val="24"/>
        </w:rPr>
        <w:t>Praktiki</w:t>
      </w:r>
      <w:r w:rsidRPr="005063D6">
        <w:rPr>
          <w:i/>
          <w:sz w:val="24"/>
          <w:szCs w:val="24"/>
          <w:lang w:val="ru-RU"/>
        </w:rPr>
        <w:t xml:space="preserve"> </w:t>
      </w:r>
      <w:r w:rsidRPr="008A31C5">
        <w:rPr>
          <w:i/>
          <w:sz w:val="24"/>
          <w:szCs w:val="24"/>
        </w:rPr>
        <w:t>vnutrennei</w:t>
      </w:r>
      <w:r w:rsidRPr="005063D6">
        <w:rPr>
          <w:i/>
          <w:sz w:val="24"/>
          <w:szCs w:val="24"/>
          <w:lang w:val="ru-RU"/>
        </w:rPr>
        <w:t xml:space="preserve"> </w:t>
      </w:r>
      <w:r w:rsidRPr="008A31C5">
        <w:rPr>
          <w:i/>
          <w:sz w:val="24"/>
          <w:szCs w:val="24"/>
        </w:rPr>
        <w:t>kolonizatsii</w:t>
      </w:r>
      <w:r w:rsidRPr="005063D6">
        <w:rPr>
          <w:i/>
          <w:sz w:val="24"/>
          <w:szCs w:val="24"/>
          <w:lang w:val="ru-RU"/>
        </w:rPr>
        <w:t xml:space="preserve"> </w:t>
      </w:r>
      <w:r w:rsidRPr="008A31C5">
        <w:rPr>
          <w:i/>
          <w:sz w:val="24"/>
          <w:szCs w:val="24"/>
        </w:rPr>
        <w:t>v</w:t>
      </w:r>
      <w:r w:rsidRPr="005063D6">
        <w:rPr>
          <w:i/>
          <w:sz w:val="24"/>
          <w:szCs w:val="24"/>
          <w:lang w:val="ru-RU"/>
        </w:rPr>
        <w:t xml:space="preserve"> </w:t>
      </w:r>
      <w:r w:rsidRPr="008A31C5">
        <w:rPr>
          <w:i/>
          <w:sz w:val="24"/>
          <w:szCs w:val="24"/>
        </w:rPr>
        <w:t>kul</w:t>
      </w:r>
      <w:r w:rsidRPr="005063D6">
        <w:rPr>
          <w:i/>
          <w:sz w:val="24"/>
          <w:szCs w:val="24"/>
          <w:lang w:val="ru-RU"/>
        </w:rPr>
        <w:t>’</w:t>
      </w:r>
      <w:r w:rsidRPr="008A31C5">
        <w:rPr>
          <w:i/>
          <w:sz w:val="24"/>
          <w:szCs w:val="24"/>
        </w:rPr>
        <w:t>turnoi</w:t>
      </w:r>
      <w:r w:rsidRPr="005063D6">
        <w:rPr>
          <w:i/>
          <w:sz w:val="24"/>
          <w:szCs w:val="24"/>
          <w:lang w:val="ru-RU"/>
        </w:rPr>
        <w:t xml:space="preserve"> </w:t>
      </w:r>
      <w:r w:rsidRPr="008A31C5">
        <w:rPr>
          <w:i/>
          <w:sz w:val="24"/>
          <w:szCs w:val="24"/>
        </w:rPr>
        <w:t>istorii</w:t>
      </w:r>
      <w:r w:rsidRPr="005063D6">
        <w:rPr>
          <w:i/>
          <w:sz w:val="24"/>
          <w:szCs w:val="24"/>
          <w:lang w:val="ru-RU"/>
        </w:rPr>
        <w:t xml:space="preserve"> </w:t>
      </w:r>
      <w:r w:rsidRPr="008A31C5">
        <w:rPr>
          <w:i/>
          <w:sz w:val="24"/>
          <w:szCs w:val="24"/>
        </w:rPr>
        <w:t>Rossii</w:t>
      </w:r>
      <w:r w:rsidRPr="005063D6">
        <w:rPr>
          <w:i/>
          <w:sz w:val="24"/>
          <w:szCs w:val="24"/>
          <w:lang w:val="ru-RU"/>
        </w:rPr>
        <w:t xml:space="preserve">. </w:t>
      </w:r>
      <w:r>
        <w:rPr>
          <w:sz w:val="24"/>
          <w:szCs w:val="24"/>
        </w:rPr>
        <w:t>Ed</w:t>
      </w:r>
      <w:r w:rsidRPr="005063D6">
        <w:rPr>
          <w:sz w:val="24"/>
          <w:szCs w:val="24"/>
          <w:lang w:val="ru-RU"/>
        </w:rPr>
        <w:t xml:space="preserve">.       </w:t>
      </w:r>
      <w:r>
        <w:rPr>
          <w:sz w:val="24"/>
          <w:szCs w:val="24"/>
        </w:rPr>
        <w:t>Alexander Etkind, Dirk Uffelmann, and Ilya Kukulin. Moscow: NLO, 2012.</w:t>
      </w:r>
      <w:r w:rsidR="008E5CE5">
        <w:rPr>
          <w:sz w:val="24"/>
          <w:szCs w:val="24"/>
        </w:rPr>
        <w:t xml:space="preserve"> 186-216.</w:t>
      </w:r>
    </w:p>
    <w:p w14:paraId="15B6D45A" w14:textId="77777777" w:rsidR="00070FE1" w:rsidRDefault="00070FE1" w:rsidP="00682252">
      <w:pPr>
        <w:tabs>
          <w:tab w:val="left" w:pos="1"/>
          <w:tab w:val="left" w:pos="360"/>
          <w:tab w:val="left" w:pos="450"/>
          <w:tab w:val="left" w:pos="720"/>
          <w:tab w:val="left" w:pos="1620"/>
          <w:tab w:val="left" w:pos="2340"/>
          <w:tab w:val="left" w:pos="3060"/>
          <w:tab w:val="left" w:pos="3780"/>
          <w:tab w:val="left" w:pos="4500"/>
          <w:tab w:val="left" w:pos="5220"/>
          <w:tab w:val="left" w:pos="5940"/>
          <w:tab w:val="left" w:pos="6660"/>
        </w:tabs>
        <w:ind w:left="576" w:hanging="576"/>
        <w:rPr>
          <w:sz w:val="24"/>
          <w:szCs w:val="24"/>
        </w:rPr>
      </w:pPr>
      <w:r>
        <w:rPr>
          <w:iCs/>
          <w:sz w:val="24"/>
        </w:rPr>
        <w:t xml:space="preserve">“Internal Orientalism in Radishchev’s </w:t>
      </w:r>
      <w:r>
        <w:rPr>
          <w:i/>
          <w:iCs/>
          <w:sz w:val="24"/>
        </w:rPr>
        <w:t>Journey from St. Petersburg to Moscow</w:t>
      </w:r>
      <w:r>
        <w:rPr>
          <w:iCs/>
          <w:sz w:val="24"/>
        </w:rPr>
        <w:t>.”</w:t>
      </w:r>
      <w:r w:rsidRPr="00B6267B">
        <w:rPr>
          <w:i/>
          <w:sz w:val="24"/>
          <w:szCs w:val="24"/>
        </w:rPr>
        <w:t xml:space="preserve"> </w:t>
      </w:r>
      <w:r w:rsidRPr="00E7732D">
        <w:rPr>
          <w:i/>
          <w:sz w:val="24"/>
          <w:szCs w:val="24"/>
        </w:rPr>
        <w:t>Zeitschrift für Slavische Philologie</w:t>
      </w:r>
      <w:r>
        <w:rPr>
          <w:sz w:val="24"/>
          <w:szCs w:val="24"/>
        </w:rPr>
        <w:t xml:space="preserve"> 68.2 (201</w:t>
      </w:r>
      <w:r w:rsidR="00682252">
        <w:rPr>
          <w:sz w:val="24"/>
          <w:szCs w:val="24"/>
        </w:rPr>
        <w:t>1): 241-269 (published in 2012)</w:t>
      </w:r>
    </w:p>
    <w:p w14:paraId="21FD2D6E" w14:textId="77777777" w:rsidR="00070FE1" w:rsidRPr="00361D77" w:rsidRDefault="00070FE1" w:rsidP="00682252">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576" w:hanging="576"/>
        <w:rPr>
          <w:sz w:val="24"/>
          <w:szCs w:val="24"/>
        </w:rPr>
      </w:pPr>
      <w:r>
        <w:rPr>
          <w:sz w:val="24"/>
        </w:rPr>
        <w:t xml:space="preserve">“The Uncanny Frontier of Russian Identity: Travel, Ethnography, and Empire in Lermontov’s ‘Taman’’.” </w:t>
      </w:r>
      <w:r>
        <w:rPr>
          <w:i/>
          <w:sz w:val="24"/>
        </w:rPr>
        <w:t xml:space="preserve">Russian </w:t>
      </w:r>
      <w:r w:rsidRPr="00361D77">
        <w:rPr>
          <w:i/>
          <w:sz w:val="24"/>
          <w:szCs w:val="24"/>
        </w:rPr>
        <w:t>Review</w:t>
      </w:r>
      <w:r w:rsidR="00682252">
        <w:rPr>
          <w:sz w:val="24"/>
          <w:szCs w:val="24"/>
        </w:rPr>
        <w:t>70 (January 2011): 65-79</w:t>
      </w:r>
    </w:p>
    <w:p w14:paraId="08C4994D" w14:textId="77777777" w:rsidR="00070FE1" w:rsidRPr="00A04122" w:rsidRDefault="00070FE1" w:rsidP="00682252">
      <w:pPr>
        <w:pStyle w:val="HTMLPreformatted"/>
        <w:ind w:left="576" w:hanging="576"/>
        <w:rPr>
          <w:rFonts w:ascii="Times New Roman" w:hAnsi="Times New Roman"/>
        </w:rPr>
      </w:pPr>
      <w:r w:rsidRPr="00DA4492">
        <w:rPr>
          <w:rFonts w:ascii="Times New Roman" w:hAnsi="Times New Roman"/>
          <w:sz w:val="24"/>
          <w:szCs w:val="24"/>
        </w:rPr>
        <w:t xml:space="preserve">“‘Pochemu zimoi ne byvaet groma?’ </w:t>
      </w:r>
      <w:r w:rsidRPr="00A04122">
        <w:rPr>
          <w:rFonts w:ascii="Times New Roman" w:hAnsi="Times New Roman"/>
          <w:sz w:val="24"/>
          <w:szCs w:val="24"/>
        </w:rPr>
        <w:t xml:space="preserve">Gurov, </w:t>
      </w:r>
      <w:r w:rsidRPr="00A04122">
        <w:rPr>
          <w:rFonts w:ascii="Times New Roman" w:hAnsi="Times New Roman"/>
          <w:i/>
          <w:sz w:val="24"/>
          <w:szCs w:val="24"/>
        </w:rPr>
        <w:t>Job</w:t>
      </w:r>
      <w:r w:rsidRPr="00A04122">
        <w:rPr>
          <w:rFonts w:ascii="Times New Roman" w:hAnsi="Times New Roman"/>
          <w:sz w:val="24"/>
          <w:szCs w:val="24"/>
        </w:rPr>
        <w:t xml:space="preserve">, and Chekhovian Epistemology in ‘Dama s sobachkoi.’” </w:t>
      </w:r>
      <w:r w:rsidRPr="00A04122">
        <w:rPr>
          <w:rFonts w:ascii="Times New Roman" w:hAnsi="Times New Roman"/>
          <w:i/>
          <w:sz w:val="24"/>
          <w:szCs w:val="24"/>
        </w:rPr>
        <w:t>Russian Literature</w:t>
      </w:r>
      <w:r w:rsidRPr="00A04122">
        <w:rPr>
          <w:rFonts w:ascii="Times New Roman" w:hAnsi="Times New Roman"/>
          <w:sz w:val="24"/>
          <w:szCs w:val="24"/>
        </w:rPr>
        <w:t xml:space="preserve"> 66 (2009)</w:t>
      </w:r>
      <w:r>
        <w:rPr>
          <w:rFonts w:ascii="Times New Roman" w:hAnsi="Times New Roman"/>
          <w:sz w:val="24"/>
          <w:szCs w:val="24"/>
        </w:rPr>
        <w:t>:</w:t>
      </w:r>
      <w:r w:rsidRPr="00A04122">
        <w:rPr>
          <w:rFonts w:ascii="Times New Roman" w:hAnsi="Times New Roman"/>
          <w:sz w:val="24"/>
          <w:szCs w:val="24"/>
        </w:rPr>
        <w:t xml:space="preserve"> 217-233</w:t>
      </w:r>
    </w:p>
    <w:p w14:paraId="7939C542" w14:textId="77777777" w:rsidR="00070FE1" w:rsidRDefault="00070FE1" w:rsidP="00682252">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576" w:hanging="576"/>
      </w:pPr>
      <w:r>
        <w:rPr>
          <w:sz w:val="24"/>
          <w:szCs w:val="24"/>
        </w:rPr>
        <w:t xml:space="preserve"> “</w:t>
      </w:r>
      <w:r w:rsidRPr="00C45908">
        <w:rPr>
          <w:sz w:val="24"/>
          <w:szCs w:val="24"/>
        </w:rPr>
        <w:t>In search of an Alternative Love Plot: Tolstoy, Science, and Post-Romantic Love Narratives.</w:t>
      </w:r>
      <w:r>
        <w:rPr>
          <w:sz w:val="24"/>
          <w:szCs w:val="24"/>
        </w:rPr>
        <w:t>”</w:t>
      </w:r>
      <w:r w:rsidRPr="00C45908">
        <w:rPr>
          <w:sz w:val="24"/>
          <w:szCs w:val="24"/>
        </w:rPr>
        <w:t xml:space="preserve"> </w:t>
      </w:r>
      <w:r w:rsidRPr="008D5E32">
        <w:rPr>
          <w:rStyle w:val="Emphasis"/>
          <w:sz w:val="24"/>
          <w:szCs w:val="24"/>
        </w:rPr>
        <w:t>Tolstoy Studies Journal</w:t>
      </w:r>
      <w:r w:rsidRPr="00C45908">
        <w:rPr>
          <w:rStyle w:val="Emphasis"/>
          <w:szCs w:val="24"/>
        </w:rPr>
        <w:t xml:space="preserve"> </w:t>
      </w:r>
      <w:r w:rsidRPr="00C45908">
        <w:rPr>
          <w:sz w:val="24"/>
          <w:szCs w:val="24"/>
        </w:rPr>
        <w:t>XIX (2007)</w:t>
      </w:r>
      <w:r>
        <w:rPr>
          <w:sz w:val="24"/>
          <w:szCs w:val="24"/>
        </w:rPr>
        <w:t>: 54-74</w:t>
      </w:r>
    </w:p>
    <w:p w14:paraId="38516E36" w14:textId="77777777" w:rsidR="00070FE1" w:rsidRDefault="00070FE1" w:rsidP="00682252">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576" w:hanging="576"/>
        <w:rPr>
          <w:color w:val="000000"/>
          <w:sz w:val="24"/>
          <w:szCs w:val="24"/>
        </w:rPr>
      </w:pPr>
      <w:r>
        <w:rPr>
          <w:sz w:val="24"/>
        </w:rPr>
        <w:t>“</w:t>
      </w:r>
      <w:r>
        <w:rPr>
          <w:i/>
          <w:sz w:val="24"/>
        </w:rPr>
        <w:t>Febris erotica</w:t>
      </w:r>
      <w:r>
        <w:rPr>
          <w:sz w:val="24"/>
        </w:rPr>
        <w:t xml:space="preserve">: Aleksandr Herzen’s Post-Romantic Physiology.” </w:t>
      </w:r>
      <w:r>
        <w:rPr>
          <w:i/>
          <w:color w:val="000000"/>
          <w:sz w:val="24"/>
          <w:szCs w:val="24"/>
        </w:rPr>
        <w:t>Slavic Review</w:t>
      </w:r>
      <w:r>
        <w:rPr>
          <w:color w:val="000000"/>
          <w:sz w:val="24"/>
          <w:szCs w:val="24"/>
        </w:rPr>
        <w:t xml:space="preserve"> 65. 3</w:t>
      </w:r>
      <w:r>
        <w:rPr>
          <w:i/>
          <w:color w:val="000000"/>
          <w:sz w:val="24"/>
          <w:szCs w:val="24"/>
        </w:rPr>
        <w:t xml:space="preserve"> </w:t>
      </w:r>
      <w:r>
        <w:rPr>
          <w:color w:val="000000"/>
          <w:sz w:val="24"/>
          <w:szCs w:val="24"/>
        </w:rPr>
        <w:t xml:space="preserve">(Fall 2006): 502-22 </w:t>
      </w:r>
    </w:p>
    <w:p w14:paraId="26FDE390" w14:textId="77777777" w:rsidR="00070FE1" w:rsidRPr="00764F7E" w:rsidRDefault="00070FE1" w:rsidP="00682252">
      <w:pPr>
        <w:tabs>
          <w:tab w:val="left" w:pos="1"/>
          <w:tab w:val="left" w:pos="360"/>
          <w:tab w:val="left" w:pos="450"/>
          <w:tab w:val="left" w:pos="540"/>
          <w:tab w:val="left" w:pos="900"/>
          <w:tab w:val="left" w:pos="1620"/>
          <w:tab w:val="left" w:pos="2340"/>
          <w:tab w:val="left" w:pos="3060"/>
          <w:tab w:val="left" w:pos="3780"/>
          <w:tab w:val="left" w:pos="4500"/>
          <w:tab w:val="left" w:pos="5220"/>
          <w:tab w:val="left" w:pos="5940"/>
          <w:tab w:val="left" w:pos="6660"/>
        </w:tabs>
        <w:ind w:left="576" w:hanging="576"/>
        <w:rPr>
          <w:i/>
          <w:sz w:val="24"/>
        </w:rPr>
      </w:pPr>
      <w:r>
        <w:rPr>
          <w:sz w:val="24"/>
        </w:rPr>
        <w:t xml:space="preserve"> “Nerves, Brain, or Heart? The Physiology of Emotions and the Mind-Body Problem in Russian Sentimentalism.” </w:t>
      </w:r>
      <w:r>
        <w:rPr>
          <w:i/>
          <w:sz w:val="24"/>
        </w:rPr>
        <w:t>Russian Review</w:t>
      </w:r>
      <w:r>
        <w:rPr>
          <w:sz w:val="24"/>
        </w:rPr>
        <w:t xml:space="preserve"> 65. 1 </w:t>
      </w:r>
      <w:r w:rsidRPr="00D50CA9">
        <w:rPr>
          <w:sz w:val="24"/>
          <w:szCs w:val="24"/>
        </w:rPr>
        <w:t>(</w:t>
      </w:r>
      <w:r w:rsidRPr="00D50CA9">
        <w:rPr>
          <w:color w:val="000000"/>
          <w:sz w:val="24"/>
          <w:szCs w:val="24"/>
        </w:rPr>
        <w:t>January 2006</w:t>
      </w:r>
      <w:r>
        <w:rPr>
          <w:color w:val="000000"/>
        </w:rPr>
        <w:t xml:space="preserve">) </w:t>
      </w:r>
      <w:r w:rsidRPr="007815C7">
        <w:rPr>
          <w:color w:val="000000"/>
          <w:sz w:val="24"/>
          <w:szCs w:val="24"/>
        </w:rPr>
        <w:t>1-14</w:t>
      </w:r>
    </w:p>
    <w:p w14:paraId="750FCBE6" w14:textId="77777777" w:rsidR="00070FE1" w:rsidRPr="00222354" w:rsidRDefault="00070FE1" w:rsidP="00682252">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576" w:hanging="576"/>
        <w:rPr>
          <w:sz w:val="24"/>
          <w:szCs w:val="23"/>
        </w:rPr>
      </w:pPr>
      <w:r>
        <w:rPr>
          <w:bCs/>
          <w:sz w:val="24"/>
        </w:rPr>
        <w:t xml:space="preserve">“‘Yes, We Are Scythians’: The Image of Russia in Josef </w:t>
      </w:r>
      <w:r>
        <w:rPr>
          <w:sz w:val="24"/>
          <w:szCs w:val="23"/>
        </w:rPr>
        <w:t>Š</w:t>
      </w:r>
      <w:r>
        <w:rPr>
          <w:sz w:val="24"/>
          <w:szCs w:val="23"/>
          <w:lang w:val="cs-CZ"/>
        </w:rPr>
        <w:t>kvorecký</w:t>
      </w:r>
      <w:r>
        <w:rPr>
          <w:sz w:val="24"/>
          <w:szCs w:val="23"/>
        </w:rPr>
        <w:t xml:space="preserve">’s </w:t>
      </w:r>
      <w:r>
        <w:rPr>
          <w:i/>
          <w:iCs/>
          <w:sz w:val="24"/>
          <w:szCs w:val="23"/>
        </w:rPr>
        <w:t>The Cowards.</w:t>
      </w:r>
      <w:r>
        <w:rPr>
          <w:sz w:val="24"/>
          <w:szCs w:val="23"/>
        </w:rPr>
        <w:t xml:space="preserve">” </w:t>
      </w:r>
      <w:r>
        <w:rPr>
          <w:i/>
          <w:iCs/>
          <w:sz w:val="24"/>
          <w:szCs w:val="23"/>
        </w:rPr>
        <w:t xml:space="preserve">Slavic and East European Journal </w:t>
      </w:r>
      <w:r>
        <w:rPr>
          <w:sz w:val="24"/>
          <w:szCs w:val="23"/>
        </w:rPr>
        <w:t xml:space="preserve">49.1 (Spring 2005) </w:t>
      </w:r>
      <w:r w:rsidRPr="00222354">
        <w:rPr>
          <w:sz w:val="24"/>
          <w:szCs w:val="23"/>
        </w:rPr>
        <w:t>79-93</w:t>
      </w:r>
    </w:p>
    <w:p w14:paraId="7A0E266B" w14:textId="77777777" w:rsidR="00070FE1" w:rsidRDefault="00070FE1" w:rsidP="00682252">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576" w:hanging="576"/>
        <w:rPr>
          <w:sz w:val="24"/>
        </w:rPr>
      </w:pPr>
      <w:r>
        <w:rPr>
          <w:sz w:val="24"/>
        </w:rPr>
        <w:t xml:space="preserve">“Reading the Invisible: The Mind, the Body, and the Medical Examiner in Lev Tolstoy’s </w:t>
      </w:r>
      <w:r>
        <w:rPr>
          <w:i/>
          <w:sz w:val="24"/>
        </w:rPr>
        <w:t>Anna Karenina</w:t>
      </w:r>
      <w:r>
        <w:rPr>
          <w:sz w:val="24"/>
        </w:rPr>
        <w:t xml:space="preserve">.” Goscilo, Helena, Petro Petrov, ed. </w:t>
      </w:r>
      <w:r>
        <w:rPr>
          <w:sz w:val="24"/>
          <w:u w:val="single"/>
        </w:rPr>
        <w:t>Anna Karenina</w:t>
      </w:r>
      <w:r>
        <w:rPr>
          <w:i/>
          <w:iCs/>
          <w:sz w:val="24"/>
        </w:rPr>
        <w:t xml:space="preserve"> on Page and Screen</w:t>
      </w:r>
      <w:r>
        <w:rPr>
          <w:sz w:val="24"/>
        </w:rPr>
        <w:t xml:space="preserve">. </w:t>
      </w:r>
      <w:r>
        <w:rPr>
          <w:i/>
          <w:sz w:val="24"/>
        </w:rPr>
        <w:t>Studies in Slavic Cultures II.</w:t>
      </w:r>
      <w:r>
        <w:rPr>
          <w:sz w:val="24"/>
        </w:rPr>
        <w:t xml:space="preserve"> </w:t>
      </w:r>
      <w:smartTag w:uri="urn:schemas-microsoft-com:office:smarttags" w:element="City">
        <w:r>
          <w:rPr>
            <w:sz w:val="24"/>
          </w:rPr>
          <w:t>Pittsburgh</w:t>
        </w:r>
      </w:smartTag>
      <w:r>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Pittsburgh</w:t>
          </w:r>
        </w:smartTag>
      </w:smartTag>
      <w:r>
        <w:rPr>
          <w:sz w:val="24"/>
        </w:rPr>
        <w:t>, 2001. 9-29</w:t>
      </w:r>
    </w:p>
    <w:p w14:paraId="0BE4DE6B" w14:textId="77777777" w:rsidR="00070FE1" w:rsidRDefault="00070FE1" w:rsidP="00CA5609">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576" w:hanging="576"/>
        <w:rPr>
          <w:sz w:val="24"/>
        </w:rPr>
      </w:pPr>
      <w:r>
        <w:rPr>
          <w:sz w:val="24"/>
        </w:rPr>
        <w:lastRenderedPageBreak/>
        <w:t xml:space="preserve">“‘Shumom bala utomlennyi’: the Physiological Aspect of the Society Ball and the Subversion of Romantic Rhetoric.” </w:t>
      </w:r>
      <w:r>
        <w:rPr>
          <w:i/>
          <w:sz w:val="24"/>
        </w:rPr>
        <w:t xml:space="preserve">Russian </w:t>
      </w:r>
      <w:r w:rsidR="00682252">
        <w:rPr>
          <w:i/>
          <w:sz w:val="24"/>
        </w:rPr>
        <w:t>Literature</w:t>
      </w:r>
      <w:r w:rsidR="00682252">
        <w:rPr>
          <w:sz w:val="24"/>
        </w:rPr>
        <w:t xml:space="preserve"> </w:t>
      </w:r>
      <w:r w:rsidR="00CA5609">
        <w:rPr>
          <w:sz w:val="24"/>
        </w:rPr>
        <w:t>49</w:t>
      </w:r>
      <w:r w:rsidR="00682252">
        <w:rPr>
          <w:sz w:val="24"/>
        </w:rPr>
        <w:t xml:space="preserve"> (April 2001)</w:t>
      </w:r>
      <w:r w:rsidR="00CA5609">
        <w:rPr>
          <w:sz w:val="24"/>
        </w:rPr>
        <w:t>:</w:t>
      </w:r>
      <w:r w:rsidR="00682252">
        <w:rPr>
          <w:sz w:val="24"/>
        </w:rPr>
        <w:t xml:space="preserve"> 293-314</w:t>
      </w:r>
    </w:p>
    <w:p w14:paraId="663578F9" w14:textId="77777777" w:rsidR="00070FE1" w:rsidRPr="0064135F" w:rsidRDefault="00070FE1" w:rsidP="00CA5609">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576" w:hanging="576"/>
        <w:rPr>
          <w:sz w:val="24"/>
        </w:rPr>
      </w:pPr>
      <w:r>
        <w:rPr>
          <w:sz w:val="24"/>
        </w:rPr>
        <w:t>“</w:t>
      </w:r>
      <w:r w:rsidR="00CA5609">
        <w:rPr>
          <w:sz w:val="24"/>
          <w:lang w:val="ru-RU"/>
        </w:rPr>
        <w:t>Эсхатологичесий</w:t>
      </w:r>
      <w:r w:rsidR="00CA5609" w:rsidRPr="00CA5609">
        <w:rPr>
          <w:sz w:val="24"/>
        </w:rPr>
        <w:t xml:space="preserve"> </w:t>
      </w:r>
      <w:r w:rsidR="00CA5609">
        <w:rPr>
          <w:sz w:val="24"/>
          <w:lang w:val="ru-RU"/>
        </w:rPr>
        <w:t>миф</w:t>
      </w:r>
      <w:r w:rsidR="00CA5609" w:rsidRPr="00CA5609">
        <w:rPr>
          <w:sz w:val="24"/>
        </w:rPr>
        <w:t xml:space="preserve"> </w:t>
      </w:r>
      <w:r w:rsidR="00CA5609">
        <w:rPr>
          <w:sz w:val="24"/>
          <w:lang w:val="ru-RU"/>
        </w:rPr>
        <w:t>как</w:t>
      </w:r>
      <w:r w:rsidR="00CA5609" w:rsidRPr="00CA5609">
        <w:rPr>
          <w:sz w:val="24"/>
        </w:rPr>
        <w:t xml:space="preserve"> </w:t>
      </w:r>
      <w:r w:rsidR="00CA5609">
        <w:rPr>
          <w:sz w:val="24"/>
          <w:lang w:val="ru-RU"/>
        </w:rPr>
        <w:t>основа</w:t>
      </w:r>
      <w:r w:rsidR="00CA5609" w:rsidRPr="00CA5609">
        <w:rPr>
          <w:sz w:val="24"/>
        </w:rPr>
        <w:t xml:space="preserve"> </w:t>
      </w:r>
      <w:r w:rsidR="00CA5609">
        <w:rPr>
          <w:sz w:val="24"/>
          <w:lang w:val="ru-RU"/>
        </w:rPr>
        <w:t>интерпретации</w:t>
      </w:r>
      <w:r w:rsidR="00CA5609" w:rsidRPr="00CA5609">
        <w:rPr>
          <w:sz w:val="24"/>
        </w:rPr>
        <w:t xml:space="preserve"> </w:t>
      </w:r>
      <w:r w:rsidR="00CA5609">
        <w:rPr>
          <w:sz w:val="24"/>
          <w:lang w:val="ru-RU"/>
        </w:rPr>
        <w:t>книги</w:t>
      </w:r>
      <w:r w:rsidR="00CA5609" w:rsidRPr="00CA5609">
        <w:rPr>
          <w:sz w:val="24"/>
        </w:rPr>
        <w:t xml:space="preserve"> </w:t>
      </w:r>
      <w:r w:rsidR="00CA5609">
        <w:rPr>
          <w:sz w:val="24"/>
          <w:lang w:val="ru-RU"/>
        </w:rPr>
        <w:t>Е</w:t>
      </w:r>
      <w:r w:rsidR="00CA5609" w:rsidRPr="00CA5609">
        <w:rPr>
          <w:sz w:val="24"/>
        </w:rPr>
        <w:t xml:space="preserve">. </w:t>
      </w:r>
      <w:r w:rsidR="00CA5609">
        <w:rPr>
          <w:sz w:val="24"/>
          <w:lang w:val="ru-RU"/>
        </w:rPr>
        <w:t>А</w:t>
      </w:r>
      <w:r w:rsidR="00CA5609" w:rsidRPr="00CA5609">
        <w:rPr>
          <w:sz w:val="24"/>
        </w:rPr>
        <w:t xml:space="preserve">. </w:t>
      </w:r>
      <w:r w:rsidR="00CA5609">
        <w:rPr>
          <w:sz w:val="24"/>
          <w:lang w:val="ru-RU"/>
        </w:rPr>
        <w:t>Баратынского</w:t>
      </w:r>
      <w:r w:rsidR="00CA5609" w:rsidRPr="00CA5609">
        <w:rPr>
          <w:sz w:val="24"/>
        </w:rPr>
        <w:t xml:space="preserve"> «</w:t>
      </w:r>
      <w:r w:rsidR="00CA5609">
        <w:rPr>
          <w:sz w:val="24"/>
          <w:lang w:val="ru-RU"/>
        </w:rPr>
        <w:t>Сумерки</w:t>
      </w:r>
      <w:r w:rsidR="00CA5609" w:rsidRPr="00CA5609">
        <w:rPr>
          <w:sz w:val="24"/>
        </w:rPr>
        <w:t>»</w:t>
      </w:r>
      <w:r>
        <w:rPr>
          <w:sz w:val="24"/>
        </w:rPr>
        <w:t xml:space="preserve">” in: </w:t>
      </w:r>
      <w:r>
        <w:rPr>
          <w:i/>
          <w:sz w:val="24"/>
        </w:rPr>
        <w:t>Rytual'no-mifolohichny pidkhid do interpretatsii khudozhn'oho tekstu</w:t>
      </w:r>
      <w:r>
        <w:rPr>
          <w:sz w:val="24"/>
        </w:rPr>
        <w:t xml:space="preserve">. </w:t>
      </w:r>
      <w:r w:rsidRPr="0064135F">
        <w:rPr>
          <w:sz w:val="24"/>
        </w:rPr>
        <w:t>K</w:t>
      </w:r>
      <w:r>
        <w:rPr>
          <w:sz w:val="24"/>
        </w:rPr>
        <w:t>yi</w:t>
      </w:r>
      <w:r w:rsidRPr="0064135F">
        <w:rPr>
          <w:sz w:val="24"/>
        </w:rPr>
        <w:t>v: 1995. 112-127</w:t>
      </w:r>
    </w:p>
    <w:p w14:paraId="2C6EDAF3" w14:textId="77777777" w:rsidR="006C0855" w:rsidRDefault="006C0855"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p>
    <w:p w14:paraId="33D264BC" w14:textId="77777777" w:rsidR="006C0855" w:rsidRDefault="006C0855"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p>
    <w:p w14:paraId="296F4C93"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Pr>
          <w:sz w:val="24"/>
          <w:szCs w:val="24"/>
        </w:rPr>
        <w:t>BOOK REVIEWS:</w:t>
      </w:r>
    </w:p>
    <w:p w14:paraId="2DD979CC" w14:textId="77777777" w:rsidR="00F25FA6" w:rsidRPr="00F25FA6" w:rsidRDefault="00F25FA6" w:rsidP="00F25FA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432" w:hanging="432"/>
        <w:rPr>
          <w:sz w:val="24"/>
          <w:szCs w:val="24"/>
        </w:rPr>
      </w:pPr>
      <w:r>
        <w:rPr>
          <w:sz w:val="24"/>
          <w:szCs w:val="24"/>
        </w:rPr>
        <w:t xml:space="preserve">Anne Lounsbery. </w:t>
      </w:r>
      <w:r>
        <w:rPr>
          <w:i/>
          <w:iCs/>
          <w:sz w:val="24"/>
          <w:szCs w:val="24"/>
        </w:rPr>
        <w:t xml:space="preserve">Life Is Elsewhere: Symbolic Geography in the Russian Provinces, 1800-1917 </w:t>
      </w:r>
      <w:r>
        <w:rPr>
          <w:sz w:val="24"/>
          <w:szCs w:val="24"/>
        </w:rPr>
        <w:t xml:space="preserve">(Northern Illinois UP, imprint of Cornell UP, 2019). </w:t>
      </w:r>
      <w:r>
        <w:rPr>
          <w:i/>
          <w:iCs/>
          <w:sz w:val="24"/>
          <w:szCs w:val="24"/>
        </w:rPr>
        <w:t xml:space="preserve">The Pushkin Review </w:t>
      </w:r>
      <w:r w:rsidR="00FC21D0">
        <w:rPr>
          <w:sz w:val="24"/>
          <w:szCs w:val="24"/>
        </w:rPr>
        <w:t>22/23 (2020-21): 199-202.</w:t>
      </w:r>
    </w:p>
    <w:p w14:paraId="0B224B26" w14:textId="77777777" w:rsidR="00BF52D7" w:rsidRPr="00BF52D7" w:rsidRDefault="00FA3E38" w:rsidP="00BF52D7">
      <w:pPr>
        <w:pStyle w:val="Heading3"/>
        <w:ind w:left="576" w:hanging="576"/>
        <w:rPr>
          <w:b w:val="0"/>
          <w:szCs w:val="24"/>
          <w:u w:val="none"/>
        </w:rPr>
      </w:pPr>
      <w:hyperlink r:id="rId7" w:history="1">
        <w:r w:rsidR="00BF52D7" w:rsidRPr="00BF52D7">
          <w:rPr>
            <w:b w:val="0"/>
            <w:szCs w:val="24"/>
            <w:u w:val="none"/>
          </w:rPr>
          <w:t>Andrii Danylenko</w:t>
        </w:r>
        <w:r w:rsidR="00BF52D7" w:rsidRPr="00BF52D7">
          <w:rPr>
            <w:b w:val="0"/>
            <w:i/>
            <w:szCs w:val="24"/>
            <w:u w:val="none"/>
          </w:rPr>
          <w:t>, From the Bible to Shakespeare: Pantelejmon Kuliš (1819–1897) and the Formation of Literary Ukrainian</w:t>
        </w:r>
        <w:r w:rsidR="00F25FA6">
          <w:rPr>
            <w:b w:val="0"/>
            <w:i/>
            <w:szCs w:val="24"/>
            <w:u w:val="none"/>
          </w:rPr>
          <w:t xml:space="preserve"> </w:t>
        </w:r>
        <w:r w:rsidR="00F25FA6">
          <w:rPr>
            <w:b w:val="0"/>
            <w:iCs/>
            <w:szCs w:val="24"/>
            <w:u w:val="none"/>
          </w:rPr>
          <w:t>(Boston: Academic Studies Press, 2016)</w:t>
        </w:r>
        <w:r w:rsidR="00BF52D7" w:rsidRPr="00BF52D7">
          <w:rPr>
            <w:b w:val="0"/>
            <w:szCs w:val="24"/>
            <w:u w:val="none"/>
          </w:rPr>
          <w:t>.</w:t>
        </w:r>
      </w:hyperlink>
      <w:r w:rsidR="00F25FA6">
        <w:rPr>
          <w:b w:val="0"/>
          <w:szCs w:val="24"/>
          <w:u w:val="none"/>
        </w:rPr>
        <w:t xml:space="preserve"> </w:t>
      </w:r>
      <w:r w:rsidR="00BF52D7" w:rsidRPr="00BF52D7">
        <w:rPr>
          <w:b w:val="0"/>
          <w:i/>
          <w:szCs w:val="24"/>
          <w:u w:val="none"/>
        </w:rPr>
        <w:t>East/West: Journal of Ukrainian Studies</w:t>
      </w:r>
      <w:r w:rsidR="00BF52D7" w:rsidRPr="00BF52D7">
        <w:rPr>
          <w:b w:val="0"/>
          <w:szCs w:val="24"/>
          <w:u w:val="none"/>
        </w:rPr>
        <w:t xml:space="preserve"> 5.1 (2018): 205-207.</w:t>
      </w:r>
    </w:p>
    <w:p w14:paraId="3DA9A195" w14:textId="77777777" w:rsidR="0077116D" w:rsidRPr="00C227A4" w:rsidRDefault="0077116D" w:rsidP="0077116D">
      <w:pPr>
        <w:ind w:left="720" w:hanging="720"/>
        <w:rPr>
          <w:sz w:val="24"/>
          <w:szCs w:val="24"/>
        </w:rPr>
      </w:pPr>
      <w:r>
        <w:rPr>
          <w:sz w:val="24"/>
          <w:szCs w:val="24"/>
        </w:rPr>
        <w:t xml:space="preserve">Rodolphe Baudin, ed., </w:t>
      </w:r>
      <w:r w:rsidRPr="00C227A4">
        <w:rPr>
          <w:i/>
          <w:sz w:val="24"/>
          <w:szCs w:val="24"/>
        </w:rPr>
        <w:t xml:space="preserve">Nikolaï Karamzin en France: L'image de la France dans les </w:t>
      </w:r>
      <w:r w:rsidRPr="00C227A4">
        <w:rPr>
          <w:i/>
          <w:sz w:val="24"/>
          <w:szCs w:val="24"/>
          <w:u w:val="single"/>
        </w:rPr>
        <w:t>Lettres d'un voyageur russe</w:t>
      </w:r>
      <w:r>
        <w:rPr>
          <w:i/>
          <w:sz w:val="24"/>
          <w:szCs w:val="24"/>
        </w:rPr>
        <w:t xml:space="preserve"> </w:t>
      </w:r>
      <w:r>
        <w:rPr>
          <w:sz w:val="24"/>
          <w:szCs w:val="24"/>
        </w:rPr>
        <w:t>(</w:t>
      </w:r>
      <w:r w:rsidRPr="00C227A4">
        <w:rPr>
          <w:sz w:val="24"/>
          <w:szCs w:val="24"/>
        </w:rPr>
        <w:t xml:space="preserve">Paris: Institut </w:t>
      </w:r>
      <w:r>
        <w:rPr>
          <w:sz w:val="24"/>
          <w:szCs w:val="24"/>
        </w:rPr>
        <w:t>d’</w:t>
      </w:r>
      <w:r w:rsidRPr="00C227A4">
        <w:rPr>
          <w:sz w:val="24"/>
          <w:szCs w:val="24"/>
        </w:rPr>
        <w:t xml:space="preserve">études </w:t>
      </w:r>
      <w:r>
        <w:rPr>
          <w:sz w:val="24"/>
          <w:szCs w:val="24"/>
        </w:rPr>
        <w:t>s</w:t>
      </w:r>
      <w:r w:rsidRPr="00C227A4">
        <w:rPr>
          <w:sz w:val="24"/>
          <w:szCs w:val="24"/>
        </w:rPr>
        <w:t>laves, 2014</w:t>
      </w:r>
      <w:r>
        <w:rPr>
          <w:sz w:val="24"/>
          <w:szCs w:val="24"/>
        </w:rPr>
        <w:t>)</w:t>
      </w:r>
      <w:r w:rsidRPr="00C227A4">
        <w:rPr>
          <w:i/>
          <w:sz w:val="24"/>
          <w:szCs w:val="24"/>
        </w:rPr>
        <w:t xml:space="preserve"> </w:t>
      </w:r>
      <w:r w:rsidRPr="00C227A4">
        <w:rPr>
          <w:sz w:val="24"/>
          <w:szCs w:val="24"/>
        </w:rPr>
        <w:t>and Luba Golburt,</w:t>
      </w:r>
      <w:r w:rsidRPr="00C227A4">
        <w:rPr>
          <w:i/>
          <w:sz w:val="24"/>
          <w:szCs w:val="24"/>
        </w:rPr>
        <w:t xml:space="preserve"> The First Epoch: the Eight</w:t>
      </w:r>
      <w:r>
        <w:rPr>
          <w:i/>
          <w:sz w:val="24"/>
          <w:szCs w:val="24"/>
        </w:rPr>
        <w:t xml:space="preserve">eenth Century and the Russian </w:t>
      </w:r>
      <w:r w:rsidRPr="00C227A4">
        <w:rPr>
          <w:i/>
          <w:sz w:val="24"/>
          <w:szCs w:val="24"/>
        </w:rPr>
        <w:t>Cultural Imagination</w:t>
      </w:r>
      <w:r>
        <w:rPr>
          <w:i/>
          <w:sz w:val="24"/>
          <w:szCs w:val="24"/>
        </w:rPr>
        <w:t xml:space="preserve"> </w:t>
      </w:r>
      <w:r>
        <w:rPr>
          <w:sz w:val="24"/>
          <w:szCs w:val="24"/>
        </w:rPr>
        <w:t>(</w:t>
      </w:r>
      <w:r w:rsidRPr="00C227A4">
        <w:rPr>
          <w:sz w:val="24"/>
          <w:szCs w:val="24"/>
        </w:rPr>
        <w:t>Unive</w:t>
      </w:r>
      <w:r>
        <w:rPr>
          <w:sz w:val="24"/>
          <w:szCs w:val="24"/>
        </w:rPr>
        <w:t xml:space="preserve">rsity of Wisconsin Press, 2014) in </w:t>
      </w:r>
      <w:r>
        <w:rPr>
          <w:i/>
          <w:sz w:val="24"/>
          <w:szCs w:val="24"/>
        </w:rPr>
        <w:t xml:space="preserve">Eighteenth-Century Fiction </w:t>
      </w:r>
      <w:r>
        <w:rPr>
          <w:sz w:val="24"/>
          <w:szCs w:val="24"/>
        </w:rPr>
        <w:t>28. 3 (2016): 568-74.</w:t>
      </w:r>
    </w:p>
    <w:p w14:paraId="2FA8B47C" w14:textId="77777777" w:rsidR="00CA5609" w:rsidRPr="00AB4475" w:rsidRDefault="00CA5609" w:rsidP="00CA5609">
      <w:pPr>
        <w:autoSpaceDE w:val="0"/>
        <w:autoSpaceDN w:val="0"/>
        <w:adjustRightInd w:val="0"/>
        <w:ind w:left="576" w:hanging="576"/>
        <w:rPr>
          <w:rFonts w:eastAsia="Brill-Roman"/>
          <w:sz w:val="24"/>
          <w:szCs w:val="24"/>
        </w:rPr>
      </w:pPr>
      <w:r w:rsidRPr="00313490">
        <w:rPr>
          <w:rFonts w:eastAsiaTheme="minorHAnsi"/>
          <w:sz w:val="24"/>
          <w:szCs w:val="24"/>
        </w:rPr>
        <w:t>Clowes</w:t>
      </w:r>
      <w:r>
        <w:rPr>
          <w:rFonts w:eastAsiaTheme="minorHAnsi"/>
          <w:sz w:val="24"/>
          <w:szCs w:val="24"/>
        </w:rPr>
        <w:t xml:space="preserve">, </w:t>
      </w:r>
      <w:r w:rsidR="00AB4475" w:rsidRPr="00313490">
        <w:rPr>
          <w:rFonts w:eastAsiaTheme="minorHAnsi"/>
          <w:sz w:val="24"/>
          <w:szCs w:val="24"/>
        </w:rPr>
        <w:t xml:space="preserve">Edith W. </w:t>
      </w:r>
      <w:r w:rsidRPr="00313490">
        <w:rPr>
          <w:rFonts w:eastAsiaTheme="minorHAnsi"/>
          <w:i/>
          <w:iCs/>
          <w:sz w:val="24"/>
          <w:szCs w:val="24"/>
        </w:rPr>
        <w:t>Russia on the Edge: Imagined Geographies and Post-Soviet Identity</w:t>
      </w:r>
      <w:r w:rsidR="00AB4475">
        <w:rPr>
          <w:rFonts w:eastAsiaTheme="minorHAnsi"/>
          <w:iCs/>
          <w:sz w:val="24"/>
          <w:szCs w:val="24"/>
        </w:rPr>
        <w:t>.</w:t>
      </w:r>
      <w:r w:rsidR="00AB4475">
        <w:rPr>
          <w:rFonts w:eastAsia="Brill-Roman"/>
          <w:sz w:val="24"/>
          <w:szCs w:val="24"/>
        </w:rPr>
        <w:t xml:space="preserve"> </w:t>
      </w:r>
      <w:r w:rsidRPr="00313490">
        <w:rPr>
          <w:rFonts w:eastAsia="Brill-Roman"/>
          <w:sz w:val="24"/>
          <w:szCs w:val="24"/>
        </w:rPr>
        <w:t xml:space="preserve">Ithaca, </w:t>
      </w:r>
      <w:r>
        <w:rPr>
          <w:rFonts w:eastAsia="Brill-Roman"/>
          <w:sz w:val="24"/>
          <w:szCs w:val="24"/>
        </w:rPr>
        <w:t>NY</w:t>
      </w:r>
      <w:r w:rsidRPr="00313490">
        <w:rPr>
          <w:rFonts w:eastAsia="Brill-Roman"/>
          <w:sz w:val="24"/>
          <w:szCs w:val="24"/>
        </w:rPr>
        <w:t xml:space="preserve"> and</w:t>
      </w:r>
      <w:r>
        <w:rPr>
          <w:rFonts w:eastAsiaTheme="minorHAnsi"/>
          <w:sz w:val="24"/>
          <w:szCs w:val="24"/>
        </w:rPr>
        <w:t xml:space="preserve"> </w:t>
      </w:r>
      <w:r w:rsidRPr="00313490">
        <w:rPr>
          <w:rFonts w:eastAsia="Brill-Roman"/>
          <w:sz w:val="24"/>
          <w:szCs w:val="24"/>
        </w:rPr>
        <w:t>London: Cornell University Press, 2011</w:t>
      </w:r>
      <w:r>
        <w:rPr>
          <w:rFonts w:eastAsia="Brill-Roman"/>
          <w:sz w:val="24"/>
          <w:szCs w:val="24"/>
        </w:rPr>
        <w:t xml:space="preserve">. </w:t>
      </w:r>
      <w:r w:rsidRPr="00AB4475">
        <w:rPr>
          <w:rFonts w:eastAsia="Brill-Roman"/>
          <w:i/>
          <w:sz w:val="24"/>
          <w:szCs w:val="24"/>
        </w:rPr>
        <w:t>Canadian-American Slavic Studies</w:t>
      </w:r>
      <w:r>
        <w:rPr>
          <w:rFonts w:eastAsia="Brill-Roman"/>
          <w:sz w:val="24"/>
          <w:szCs w:val="24"/>
        </w:rPr>
        <w:t xml:space="preserve"> 49 (2015): 26-27</w:t>
      </w:r>
    </w:p>
    <w:p w14:paraId="7620CD57" w14:textId="77777777" w:rsidR="00070FE1" w:rsidRPr="00AB4475" w:rsidRDefault="00070FE1" w:rsidP="00CA5609">
      <w:pPr>
        <w:autoSpaceDE w:val="0"/>
        <w:autoSpaceDN w:val="0"/>
        <w:adjustRightInd w:val="0"/>
        <w:ind w:left="576" w:hanging="576"/>
        <w:rPr>
          <w:rFonts w:ascii="BaskervilleMTNLF" w:eastAsia="Calibri" w:hAnsi="BaskervilleMTNLF" w:cs="BaskervilleMTNLF"/>
          <w:color w:val="292526"/>
          <w:sz w:val="24"/>
          <w:szCs w:val="24"/>
        </w:rPr>
      </w:pPr>
      <w:r w:rsidRPr="00361D77">
        <w:rPr>
          <w:rFonts w:ascii="BaskervilleMTNLF" w:eastAsia="Calibri" w:hAnsi="BaskervilleMTNLF" w:cs="BaskervilleMTNLF"/>
          <w:color w:val="292526"/>
          <w:sz w:val="24"/>
          <w:szCs w:val="24"/>
        </w:rPr>
        <w:t xml:space="preserve">Plamper, Ia., Shakhadat, Sh., and Eli, M. (eds). </w:t>
      </w:r>
      <w:r w:rsidRPr="00361D77">
        <w:rPr>
          <w:rFonts w:ascii="BaskervilleMTNLF-Italic" w:eastAsia="Calibri" w:hAnsi="BaskervilleMTNLF-Italic" w:cs="BaskervilleMTNLF-Italic"/>
          <w:i/>
          <w:iCs/>
          <w:color w:val="292526"/>
          <w:sz w:val="24"/>
          <w:szCs w:val="24"/>
        </w:rPr>
        <w:t>Rossiiskaia imperiia chuvstv:</w:t>
      </w:r>
      <w:r w:rsidR="00CA5609" w:rsidRPr="00CA5609">
        <w:rPr>
          <w:rFonts w:asciiTheme="minorHAnsi" w:eastAsia="Calibri" w:hAnsiTheme="minorHAnsi" w:cs="BaskervilleMTNLF"/>
          <w:color w:val="292526"/>
          <w:sz w:val="24"/>
          <w:szCs w:val="24"/>
        </w:rPr>
        <w:t xml:space="preserve"> </w:t>
      </w:r>
      <w:r w:rsidRPr="00361D77">
        <w:rPr>
          <w:rFonts w:ascii="BaskervilleMTNLF-Italic" w:eastAsia="Calibri" w:hAnsi="BaskervilleMTNLF-Italic" w:cs="BaskervilleMTNLF-Italic"/>
          <w:i/>
          <w:iCs/>
          <w:color w:val="292526"/>
          <w:sz w:val="24"/>
          <w:szCs w:val="24"/>
        </w:rPr>
        <w:t>Podkhody k kul´turnoi istorii emotsii</w:t>
      </w:r>
      <w:r w:rsidRPr="00361D77">
        <w:rPr>
          <w:rFonts w:ascii="BaskervilleMTNLF" w:eastAsia="Calibri" w:hAnsi="BaskervilleMTNLF" w:cs="BaskervilleMTNLF"/>
          <w:color w:val="292526"/>
          <w:sz w:val="24"/>
          <w:szCs w:val="24"/>
        </w:rPr>
        <w:t xml:space="preserve">. Moscow: NLO, 2010. </w:t>
      </w:r>
      <w:r w:rsidR="00CA5609">
        <w:rPr>
          <w:rFonts w:eastAsia="NewBaskerville-Rmn"/>
          <w:i/>
          <w:sz w:val="24"/>
          <w:szCs w:val="24"/>
        </w:rPr>
        <w:t>Slavonic and East</w:t>
      </w:r>
      <w:r w:rsidR="00CA5609" w:rsidRPr="00CA5609">
        <w:rPr>
          <w:rFonts w:eastAsia="NewBaskerville-Rmn"/>
          <w:i/>
          <w:sz w:val="24"/>
          <w:szCs w:val="24"/>
        </w:rPr>
        <w:t xml:space="preserve"> </w:t>
      </w:r>
      <w:r w:rsidRPr="00B6267B">
        <w:rPr>
          <w:rFonts w:eastAsia="NewBaskerville-Rmn"/>
          <w:i/>
          <w:sz w:val="24"/>
          <w:szCs w:val="24"/>
        </w:rPr>
        <w:t xml:space="preserve">European Review </w:t>
      </w:r>
      <w:r>
        <w:rPr>
          <w:sz w:val="24"/>
          <w:szCs w:val="24"/>
        </w:rPr>
        <w:t xml:space="preserve">89. 4 </w:t>
      </w:r>
      <w:r w:rsidR="00CA5609">
        <w:rPr>
          <w:sz w:val="24"/>
          <w:szCs w:val="24"/>
        </w:rPr>
        <w:t>(October 2011): 702-704</w:t>
      </w:r>
    </w:p>
    <w:p w14:paraId="637269B4" w14:textId="77777777" w:rsidR="00070FE1" w:rsidRPr="005063D6" w:rsidRDefault="00AB4475" w:rsidP="00AB4475">
      <w:pPr>
        <w:autoSpaceDE w:val="0"/>
        <w:autoSpaceDN w:val="0"/>
        <w:adjustRightInd w:val="0"/>
        <w:ind w:left="576" w:hanging="576"/>
        <w:rPr>
          <w:rFonts w:eastAsia="Calibri"/>
          <w:i/>
          <w:iCs/>
          <w:sz w:val="24"/>
          <w:szCs w:val="24"/>
        </w:rPr>
      </w:pPr>
      <w:r w:rsidRPr="00D552F3">
        <w:rPr>
          <w:rFonts w:eastAsia="NewBaskerville-Rmn"/>
          <w:sz w:val="24"/>
          <w:szCs w:val="24"/>
        </w:rPr>
        <w:t>LeBlanc</w:t>
      </w:r>
      <w:r>
        <w:rPr>
          <w:rFonts w:eastAsia="NewBaskerville-Rmn"/>
          <w:sz w:val="24"/>
          <w:szCs w:val="24"/>
        </w:rPr>
        <w:t>, Ronald D.</w:t>
      </w:r>
      <w:r w:rsidRPr="00361D77">
        <w:rPr>
          <w:rFonts w:eastAsia="Calibri"/>
          <w:i/>
          <w:iCs/>
          <w:sz w:val="24"/>
          <w:szCs w:val="24"/>
        </w:rPr>
        <w:t xml:space="preserve"> </w:t>
      </w:r>
      <w:r w:rsidR="00070FE1" w:rsidRPr="00361D77">
        <w:rPr>
          <w:rFonts w:eastAsia="Calibri"/>
          <w:i/>
          <w:iCs/>
          <w:sz w:val="24"/>
          <w:szCs w:val="24"/>
        </w:rPr>
        <w:t>Slavic Sins of the Flesh: Food, Sex, and Carnal Appetite</w:t>
      </w:r>
      <w:r>
        <w:rPr>
          <w:rFonts w:eastAsia="Calibri"/>
          <w:i/>
          <w:iCs/>
          <w:sz w:val="24"/>
          <w:szCs w:val="24"/>
        </w:rPr>
        <w:t xml:space="preserve"> in Nineteenth-Century Russian </w:t>
      </w:r>
      <w:r w:rsidR="00070FE1" w:rsidRPr="00361D77">
        <w:rPr>
          <w:rFonts w:eastAsia="Calibri"/>
          <w:i/>
          <w:iCs/>
          <w:sz w:val="24"/>
          <w:szCs w:val="24"/>
        </w:rPr>
        <w:t xml:space="preserve">Fiction. </w:t>
      </w:r>
      <w:r w:rsidR="00070FE1" w:rsidRPr="00D552F3">
        <w:rPr>
          <w:rFonts w:eastAsia="NewBaskerville-Rmn"/>
          <w:sz w:val="24"/>
          <w:szCs w:val="24"/>
        </w:rPr>
        <w:t>Durham:</w:t>
      </w:r>
      <w:r w:rsidR="00070FE1" w:rsidRPr="00361D77">
        <w:rPr>
          <w:rFonts w:eastAsia="Calibri"/>
          <w:i/>
          <w:iCs/>
          <w:sz w:val="24"/>
          <w:szCs w:val="24"/>
        </w:rPr>
        <w:t xml:space="preserve"> </w:t>
      </w:r>
      <w:r w:rsidR="00070FE1" w:rsidRPr="00D552F3">
        <w:rPr>
          <w:rFonts w:eastAsia="NewBaskerville-Rmn"/>
          <w:sz w:val="24"/>
          <w:szCs w:val="24"/>
        </w:rPr>
        <w:t xml:space="preserve">University of New Hampshire Press, 2009. </w:t>
      </w:r>
      <w:r w:rsidR="00070FE1" w:rsidRPr="00D552F3">
        <w:rPr>
          <w:rFonts w:eastAsia="NewBaskerville-Rmn"/>
          <w:i/>
          <w:sz w:val="24"/>
          <w:szCs w:val="24"/>
        </w:rPr>
        <w:t xml:space="preserve">Slavic Review </w:t>
      </w:r>
      <w:r>
        <w:rPr>
          <w:sz w:val="24"/>
          <w:szCs w:val="24"/>
        </w:rPr>
        <w:t xml:space="preserve">70. 1 </w:t>
      </w:r>
      <w:r w:rsidR="00CA5609">
        <w:rPr>
          <w:sz w:val="24"/>
          <w:szCs w:val="24"/>
        </w:rPr>
        <w:t>(Spring 2011): 215-16</w:t>
      </w:r>
    </w:p>
    <w:p w14:paraId="374E1C32" w14:textId="77777777" w:rsidR="00070FE1" w:rsidRPr="00CA5609" w:rsidRDefault="00070FE1" w:rsidP="00CA5609">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576" w:hanging="576"/>
        <w:rPr>
          <w:sz w:val="24"/>
          <w:szCs w:val="24"/>
        </w:rPr>
      </w:pPr>
      <w:r>
        <w:rPr>
          <w:sz w:val="24"/>
          <w:szCs w:val="24"/>
        </w:rPr>
        <w:t xml:space="preserve">McLean, Hugh. </w:t>
      </w:r>
      <w:r>
        <w:rPr>
          <w:i/>
          <w:sz w:val="24"/>
          <w:szCs w:val="24"/>
        </w:rPr>
        <w:t>In Quest of Tolstoy</w:t>
      </w:r>
      <w:r>
        <w:rPr>
          <w:sz w:val="24"/>
          <w:szCs w:val="24"/>
        </w:rPr>
        <w:t xml:space="preserve">. </w:t>
      </w:r>
      <w:smartTag w:uri="urn:schemas-microsoft-com:office:smarttags" w:element="City">
        <w:smartTag w:uri="urn:schemas-microsoft-com:office:smarttags" w:element="place">
          <w:r w:rsidRPr="00E22A54">
            <w:rPr>
              <w:sz w:val="24"/>
              <w:szCs w:val="24"/>
            </w:rPr>
            <w:t>Boston</w:t>
          </w:r>
        </w:smartTag>
      </w:smartTag>
      <w:r w:rsidRPr="00E22A54">
        <w:rPr>
          <w:sz w:val="24"/>
          <w:szCs w:val="24"/>
        </w:rPr>
        <w:t>: Academic Studies Press, 2008</w:t>
      </w:r>
      <w:r>
        <w:rPr>
          <w:sz w:val="24"/>
          <w:szCs w:val="24"/>
        </w:rPr>
        <w:t xml:space="preserve">. </w:t>
      </w:r>
      <w:r>
        <w:rPr>
          <w:i/>
          <w:iCs/>
          <w:sz w:val="24"/>
          <w:szCs w:val="23"/>
        </w:rPr>
        <w:t>Slavic and East European Journal</w:t>
      </w:r>
      <w:r w:rsidRPr="00E22A54">
        <w:rPr>
          <w:i/>
        </w:rPr>
        <w:t xml:space="preserve"> </w:t>
      </w:r>
      <w:r w:rsidRPr="00E22A54">
        <w:rPr>
          <w:sz w:val="24"/>
          <w:szCs w:val="24"/>
        </w:rPr>
        <w:t>53.3 (2009)</w:t>
      </w:r>
      <w:r w:rsidR="00CA5609">
        <w:rPr>
          <w:sz w:val="24"/>
          <w:szCs w:val="24"/>
        </w:rPr>
        <w:t>: 480-81</w:t>
      </w:r>
    </w:p>
    <w:p w14:paraId="4A9C8307" w14:textId="77777777" w:rsidR="00070FE1" w:rsidRPr="007D6DA1" w:rsidRDefault="00070FE1" w:rsidP="00CA5609">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576" w:hanging="576"/>
        <w:rPr>
          <w:sz w:val="24"/>
          <w:szCs w:val="24"/>
        </w:rPr>
      </w:pPr>
      <w:r>
        <w:rPr>
          <w:sz w:val="24"/>
          <w:szCs w:val="24"/>
        </w:rPr>
        <w:t xml:space="preserve">Brintlinger, Angela and Ilya Vinitsky, eds. </w:t>
      </w:r>
      <w:r>
        <w:rPr>
          <w:i/>
          <w:sz w:val="24"/>
          <w:szCs w:val="24"/>
        </w:rPr>
        <w:t>Madness and the Mad in Russian Culture.</w:t>
      </w:r>
      <w:r>
        <w:rPr>
          <w:sz w:val="24"/>
          <w:szCs w:val="24"/>
        </w:rPr>
        <w:t xml:space="preserve"> </w:t>
      </w:r>
      <w:smartTag w:uri="urn:schemas-microsoft-com:office:smarttags" w:element="City">
        <w:r>
          <w:rPr>
            <w:sz w:val="24"/>
            <w:szCs w:val="24"/>
          </w:rPr>
          <w:t>Toronto</w:t>
        </w:r>
      </w:smartTag>
      <w:r>
        <w:rPr>
          <w:sz w:val="24"/>
          <w:szCs w:val="24"/>
        </w:rPr>
        <w:t xml:space="preserve">: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Toronto</w:t>
          </w:r>
        </w:smartTag>
      </w:smartTag>
      <w:r>
        <w:rPr>
          <w:sz w:val="24"/>
          <w:szCs w:val="24"/>
        </w:rPr>
        <w:t xml:space="preserve"> Press, 2007. </w:t>
      </w:r>
      <w:r>
        <w:rPr>
          <w:i/>
          <w:sz w:val="24"/>
          <w:szCs w:val="24"/>
        </w:rPr>
        <w:t>Russian Review</w:t>
      </w:r>
      <w:r>
        <w:rPr>
          <w:sz w:val="24"/>
          <w:szCs w:val="24"/>
        </w:rPr>
        <w:t xml:space="preserve"> 67. 2 (April 2008): 332-33</w:t>
      </w:r>
    </w:p>
    <w:p w14:paraId="715B8DB7" w14:textId="77777777" w:rsidR="00070FE1" w:rsidRDefault="00070FE1" w:rsidP="00CA5609">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576" w:hanging="576"/>
        <w:rPr>
          <w:sz w:val="24"/>
          <w:szCs w:val="23"/>
        </w:rPr>
      </w:pPr>
      <w:r w:rsidRPr="00C91B2A">
        <w:rPr>
          <w:sz w:val="24"/>
          <w:szCs w:val="24"/>
        </w:rPr>
        <w:t xml:space="preserve">Kiseleva, </w:t>
      </w:r>
      <w:r w:rsidR="00AB4475" w:rsidRPr="00C91B2A">
        <w:rPr>
          <w:sz w:val="24"/>
          <w:szCs w:val="24"/>
        </w:rPr>
        <w:t xml:space="preserve">Lyubov </w:t>
      </w:r>
      <w:r w:rsidRPr="00C91B2A">
        <w:rPr>
          <w:sz w:val="24"/>
          <w:szCs w:val="24"/>
        </w:rPr>
        <w:t xml:space="preserve">ed. </w:t>
      </w:r>
      <w:r w:rsidRPr="00C91B2A">
        <w:rPr>
          <w:i/>
          <w:sz w:val="24"/>
          <w:szCs w:val="24"/>
        </w:rPr>
        <w:t xml:space="preserve">Pushkinskie chteniia v Tartu 3. Materialy mezhdunarodnoi konferentsii, posviashchennoi 220-letiiu V.A. Zhukovskogo i 200-letiiu F.I. Tiutcheva. </w:t>
      </w:r>
      <w:smartTag w:uri="urn:schemas-microsoft-com:office:smarttags" w:element="City">
        <w:r w:rsidRPr="00C91B2A">
          <w:rPr>
            <w:sz w:val="24"/>
            <w:szCs w:val="24"/>
          </w:rPr>
          <w:t>Tartu</w:t>
        </w:r>
      </w:smartTag>
      <w:r w:rsidRPr="00C91B2A">
        <w:rPr>
          <w:sz w:val="24"/>
          <w:szCs w:val="24"/>
        </w:rPr>
        <w:t xml:space="preserve">: </w:t>
      </w:r>
      <w:smartTag w:uri="urn:schemas-microsoft-com:office:smarttags" w:element="place">
        <w:smartTag w:uri="urn:schemas-microsoft-com:office:smarttags" w:element="PlaceName">
          <w:r w:rsidRPr="00C91B2A">
            <w:rPr>
              <w:sz w:val="24"/>
              <w:szCs w:val="24"/>
            </w:rPr>
            <w:t>Tartu</w:t>
          </w:r>
        </w:smartTag>
        <w:r w:rsidRPr="00C91B2A">
          <w:rPr>
            <w:sz w:val="24"/>
            <w:szCs w:val="24"/>
          </w:rPr>
          <w:t xml:space="preserve"> </w:t>
        </w:r>
        <w:smartTag w:uri="urn:schemas-microsoft-com:office:smarttags" w:element="PlaceType">
          <w:r w:rsidRPr="00C91B2A">
            <w:rPr>
              <w:sz w:val="24"/>
              <w:szCs w:val="24"/>
            </w:rPr>
            <w:t>University</w:t>
          </w:r>
        </w:smartTag>
      </w:smartTag>
      <w:r w:rsidRPr="00C91B2A">
        <w:rPr>
          <w:sz w:val="24"/>
          <w:szCs w:val="24"/>
        </w:rPr>
        <w:t xml:space="preserve"> Press, 2004.</w:t>
      </w:r>
      <w:r>
        <w:rPr>
          <w:sz w:val="24"/>
          <w:szCs w:val="24"/>
        </w:rPr>
        <w:t xml:space="preserve"> </w:t>
      </w:r>
      <w:r>
        <w:rPr>
          <w:i/>
          <w:iCs/>
          <w:sz w:val="24"/>
          <w:szCs w:val="23"/>
        </w:rPr>
        <w:t xml:space="preserve">Slavic and East European Journal </w:t>
      </w:r>
      <w:r>
        <w:rPr>
          <w:sz w:val="24"/>
          <w:szCs w:val="23"/>
        </w:rPr>
        <w:t>50.1 (Spring 2007): 146-48</w:t>
      </w:r>
    </w:p>
    <w:p w14:paraId="60588E14" w14:textId="77777777" w:rsidR="00070FE1" w:rsidRPr="00E74BCE" w:rsidRDefault="00070FE1" w:rsidP="00CA5609">
      <w:pPr>
        <w:tabs>
          <w:tab w:val="left" w:pos="1"/>
          <w:tab w:val="left" w:pos="360"/>
          <w:tab w:val="left" w:pos="540"/>
          <w:tab w:val="left" w:pos="900"/>
          <w:tab w:val="left" w:pos="1620"/>
          <w:tab w:val="left" w:pos="2340"/>
          <w:tab w:val="left" w:pos="3060"/>
          <w:tab w:val="left" w:pos="3780"/>
          <w:tab w:val="left" w:pos="4500"/>
          <w:tab w:val="left" w:pos="5220"/>
          <w:tab w:val="left" w:pos="5940"/>
          <w:tab w:val="left" w:pos="6660"/>
        </w:tabs>
        <w:ind w:left="576" w:hanging="576"/>
        <w:rPr>
          <w:sz w:val="24"/>
          <w:szCs w:val="24"/>
        </w:rPr>
      </w:pPr>
      <w:r w:rsidRPr="001E383A">
        <w:rPr>
          <w:sz w:val="24"/>
          <w:szCs w:val="24"/>
          <w:lang w:val="fr-FR"/>
        </w:rPr>
        <w:t xml:space="preserve">Breuillard, </w:t>
      </w:r>
      <w:r w:rsidR="00AB4475" w:rsidRPr="001E383A">
        <w:rPr>
          <w:sz w:val="24"/>
          <w:szCs w:val="24"/>
          <w:lang w:val="fr-FR"/>
        </w:rPr>
        <w:t xml:space="preserve">Jean </w:t>
      </w:r>
      <w:r w:rsidRPr="001E383A">
        <w:rPr>
          <w:sz w:val="24"/>
          <w:szCs w:val="24"/>
          <w:lang w:val="fr-FR"/>
        </w:rPr>
        <w:t xml:space="preserve">ed. </w:t>
      </w:r>
      <w:r w:rsidRPr="001E383A">
        <w:rPr>
          <w:i/>
          <w:sz w:val="24"/>
          <w:szCs w:val="24"/>
          <w:lang w:val="fr-FR"/>
        </w:rPr>
        <w:t>Le Sentimentalisme Russe</w:t>
      </w:r>
      <w:r w:rsidRPr="001E383A">
        <w:rPr>
          <w:sz w:val="24"/>
          <w:szCs w:val="24"/>
          <w:lang w:val="fr-FR"/>
        </w:rPr>
        <w:t xml:space="preserve">. </w:t>
      </w:r>
      <w:r w:rsidRPr="001E383A">
        <w:rPr>
          <w:i/>
          <w:sz w:val="24"/>
          <w:szCs w:val="24"/>
          <w:lang w:val="fr-FR"/>
        </w:rPr>
        <w:t>Revue des Etudes Slaves</w:t>
      </w:r>
      <w:r w:rsidRPr="001E383A">
        <w:rPr>
          <w:sz w:val="24"/>
          <w:szCs w:val="24"/>
          <w:lang w:val="fr-FR"/>
        </w:rPr>
        <w:t>, Tome 74, Fascicule 4 (Paris: Institut d</w:t>
      </w:r>
      <w:r>
        <w:rPr>
          <w:sz w:val="24"/>
          <w:szCs w:val="24"/>
          <w:lang w:val="fr-FR"/>
        </w:rPr>
        <w:t>’</w:t>
      </w:r>
      <w:r w:rsidRPr="001E383A">
        <w:rPr>
          <w:sz w:val="24"/>
          <w:szCs w:val="24"/>
          <w:lang w:val="fr-FR"/>
        </w:rPr>
        <w:t xml:space="preserve">Etudes Slaves, 2002-2003). </w:t>
      </w:r>
      <w:r w:rsidRPr="00F94D95">
        <w:rPr>
          <w:i/>
          <w:sz w:val="24"/>
          <w:szCs w:val="24"/>
        </w:rPr>
        <w:t>Eighteenth-Century Fiction</w:t>
      </w:r>
      <w:r>
        <w:rPr>
          <w:sz w:val="24"/>
          <w:szCs w:val="24"/>
        </w:rPr>
        <w:t xml:space="preserve"> 18.3 (2006): 377-80</w:t>
      </w:r>
    </w:p>
    <w:p w14:paraId="404F84FC"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szCs w:val="24"/>
          <w:u w:val="single"/>
        </w:rPr>
      </w:pPr>
    </w:p>
    <w:p w14:paraId="45AD8AB8" w14:textId="77777777" w:rsidR="00070FE1" w:rsidRDefault="00DA4492"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Pr>
          <w:sz w:val="24"/>
          <w:szCs w:val="24"/>
        </w:rPr>
        <w:t>OTHER PROFESSIONAL PUBLICATIONS:</w:t>
      </w:r>
    </w:p>
    <w:p w14:paraId="2DAF8026" w14:textId="77777777" w:rsidR="00DA4492" w:rsidRPr="00074890" w:rsidRDefault="00DA4492" w:rsidP="00DA4492">
      <w:pPr>
        <w:tabs>
          <w:tab w:val="left" w:pos="1"/>
          <w:tab w:val="left" w:pos="360"/>
          <w:tab w:val="left" w:pos="450"/>
          <w:tab w:val="left" w:pos="720"/>
          <w:tab w:val="left" w:pos="1620"/>
          <w:tab w:val="left" w:pos="2340"/>
          <w:tab w:val="left" w:pos="3060"/>
          <w:tab w:val="left" w:pos="3780"/>
          <w:tab w:val="left" w:pos="4500"/>
          <w:tab w:val="left" w:pos="5220"/>
          <w:tab w:val="left" w:pos="5940"/>
          <w:tab w:val="left" w:pos="6660"/>
        </w:tabs>
        <w:ind w:left="450"/>
        <w:rPr>
          <w:sz w:val="24"/>
          <w:szCs w:val="24"/>
        </w:rPr>
      </w:pPr>
      <w:r>
        <w:rPr>
          <w:sz w:val="24"/>
          <w:szCs w:val="24"/>
        </w:rPr>
        <w:t xml:space="preserve">Academic advisor for </w:t>
      </w:r>
      <w:r w:rsidRPr="00074890">
        <w:rPr>
          <w:sz w:val="24"/>
          <w:szCs w:val="24"/>
        </w:rPr>
        <w:t xml:space="preserve">“Ivan Alexandrovich Goncharov”, </w:t>
      </w:r>
      <w:r>
        <w:rPr>
          <w:sz w:val="24"/>
          <w:szCs w:val="24"/>
        </w:rPr>
        <w:t xml:space="preserve">an </w:t>
      </w:r>
      <w:r w:rsidRPr="00074890">
        <w:rPr>
          <w:sz w:val="24"/>
          <w:szCs w:val="24"/>
        </w:rPr>
        <w:t xml:space="preserve">entry for the </w:t>
      </w:r>
      <w:r w:rsidRPr="00074890">
        <w:rPr>
          <w:i/>
          <w:iCs/>
          <w:sz w:val="24"/>
          <w:szCs w:val="24"/>
        </w:rPr>
        <w:t>Nineteenth-Century Literature Criticism</w:t>
      </w:r>
      <w:r w:rsidR="00ED0DA6">
        <w:rPr>
          <w:sz w:val="24"/>
          <w:szCs w:val="24"/>
        </w:rPr>
        <w:t xml:space="preserve">, ed. Lawrence J. Trudeau (Farmington Hills, Mich.: </w:t>
      </w:r>
      <w:r w:rsidRPr="00074890">
        <w:rPr>
          <w:sz w:val="24"/>
          <w:szCs w:val="24"/>
        </w:rPr>
        <w:t>GALE / CENGAGE</w:t>
      </w:r>
      <w:r w:rsidR="00ED0DA6">
        <w:rPr>
          <w:sz w:val="24"/>
          <w:szCs w:val="24"/>
        </w:rPr>
        <w:t>, 2017), vol. 328, pp. 1-171.</w:t>
      </w:r>
      <w:r w:rsidRPr="00074890">
        <w:rPr>
          <w:sz w:val="24"/>
          <w:szCs w:val="24"/>
        </w:rPr>
        <w:t xml:space="preserve"> </w:t>
      </w:r>
    </w:p>
    <w:p w14:paraId="40D3FA56" w14:textId="77777777" w:rsidR="00DA4492" w:rsidRPr="00DA4492" w:rsidRDefault="00DA4492"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p>
    <w:p w14:paraId="1F37887D" w14:textId="77777777" w:rsidR="005063D6" w:rsidRPr="006452C8" w:rsidRDefault="005063D6" w:rsidP="005063D6">
      <w:pPr>
        <w:autoSpaceDE w:val="0"/>
        <w:autoSpaceDN w:val="0"/>
        <w:adjustRightInd w:val="0"/>
        <w:rPr>
          <w:b/>
          <w:sz w:val="24"/>
          <w:szCs w:val="24"/>
        </w:rPr>
      </w:pPr>
    </w:p>
    <w:p w14:paraId="307BF5AF" w14:textId="77777777" w:rsidR="00343D30"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r>
        <w:rPr>
          <w:b/>
          <w:sz w:val="24"/>
          <w:u w:val="single"/>
        </w:rPr>
        <w:t>CONFERENCE PRESENTATIONS</w:t>
      </w:r>
    </w:p>
    <w:p w14:paraId="1E8CFEFC" w14:textId="77777777" w:rsidR="00544009" w:rsidRPr="00544009" w:rsidRDefault="00544009" w:rsidP="00544009">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szCs w:val="24"/>
        </w:rPr>
      </w:pPr>
      <w:r w:rsidRPr="00544009">
        <w:rPr>
          <w:sz w:val="24"/>
          <w:szCs w:val="24"/>
        </w:rPr>
        <w:t xml:space="preserve">Roundtable “The </w:t>
      </w:r>
      <w:r w:rsidRPr="00544009">
        <w:rPr>
          <w:rStyle w:val="markpob7iznce"/>
          <w:sz w:val="24"/>
          <w:szCs w:val="24"/>
        </w:rPr>
        <w:t>Early</w:t>
      </w:r>
      <w:r w:rsidRPr="00544009">
        <w:rPr>
          <w:sz w:val="24"/>
          <w:szCs w:val="24"/>
        </w:rPr>
        <w:t xml:space="preserve"> </w:t>
      </w:r>
      <w:r w:rsidRPr="00544009">
        <w:rPr>
          <w:rStyle w:val="markw0kdiobyf"/>
          <w:sz w:val="24"/>
          <w:szCs w:val="24"/>
        </w:rPr>
        <w:t>Turgenev</w:t>
      </w:r>
      <w:r w:rsidRPr="00544009">
        <w:rPr>
          <w:sz w:val="24"/>
          <w:szCs w:val="24"/>
        </w:rPr>
        <w:t>: A Roundtable on the Conversations of a NYU 19v Group,” AATSEEL, February 2022</w:t>
      </w:r>
    </w:p>
    <w:p w14:paraId="221EDD2B" w14:textId="77777777" w:rsidR="00544009" w:rsidRPr="00544009" w:rsidRDefault="00544009" w:rsidP="00544009">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szCs w:val="24"/>
        </w:rPr>
      </w:pPr>
      <w:r w:rsidRPr="00544009">
        <w:rPr>
          <w:sz w:val="24"/>
          <w:szCs w:val="24"/>
        </w:rPr>
        <w:t xml:space="preserve">Roundtable “Scholar, Teacher, </w:t>
      </w:r>
      <w:r w:rsidRPr="00544009">
        <w:rPr>
          <w:rStyle w:val="markl8w0byxp3"/>
          <w:sz w:val="24"/>
          <w:szCs w:val="24"/>
        </w:rPr>
        <w:t>Mentor</w:t>
      </w:r>
      <w:r w:rsidRPr="00544009">
        <w:rPr>
          <w:sz w:val="24"/>
          <w:szCs w:val="24"/>
        </w:rPr>
        <w:t xml:space="preserve">: Irina </w:t>
      </w:r>
      <w:r w:rsidRPr="00544009">
        <w:rPr>
          <w:rStyle w:val="markwwgm1p9w5"/>
          <w:sz w:val="24"/>
          <w:szCs w:val="24"/>
        </w:rPr>
        <w:t>Reyfman</w:t>
      </w:r>
      <w:r w:rsidRPr="00544009">
        <w:rPr>
          <w:sz w:val="24"/>
          <w:szCs w:val="24"/>
        </w:rPr>
        <w:t xml:space="preserve"> and Her Influence,” AATSEEL, February 2022</w:t>
      </w:r>
    </w:p>
    <w:p w14:paraId="15178960" w14:textId="77777777" w:rsidR="00544009" w:rsidRPr="00F12401" w:rsidRDefault="00544009" w:rsidP="00544009">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jc w:val="right"/>
        <w:rPr>
          <w:sz w:val="24"/>
          <w:u w:val="single"/>
        </w:rPr>
      </w:pPr>
    </w:p>
    <w:p w14:paraId="42FDD7AE" w14:textId="77777777" w:rsidR="00EE4EF8" w:rsidRDefault="00EE4EF8" w:rsidP="00EE4EF8">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szCs w:val="24"/>
        </w:rPr>
      </w:pPr>
      <w:r w:rsidRPr="00EE4EF8">
        <w:rPr>
          <w:sz w:val="24"/>
          <w:szCs w:val="24"/>
        </w:rPr>
        <w:lastRenderedPageBreak/>
        <w:t>Roundtable “Race in the 19th Century Russian Empire: #thelong19thc,” ASEEES, November 2020 (on Zoom)</w:t>
      </w:r>
    </w:p>
    <w:p w14:paraId="1F4803B5" w14:textId="77777777" w:rsidR="00027D00" w:rsidRPr="00027D00" w:rsidRDefault="00027D00" w:rsidP="00027D00">
      <w:pPr>
        <w:autoSpaceDE w:val="0"/>
        <w:autoSpaceDN w:val="0"/>
        <w:adjustRightInd w:val="0"/>
        <w:ind w:left="288" w:hanging="288"/>
        <w:rPr>
          <w:b/>
          <w:sz w:val="24"/>
          <w:szCs w:val="24"/>
          <w:u w:val="single"/>
        </w:rPr>
      </w:pPr>
      <w:r w:rsidRPr="00027D00">
        <w:rPr>
          <w:rFonts w:eastAsiaTheme="minorHAnsi"/>
          <w:color w:val="212227"/>
          <w:sz w:val="24"/>
          <w:szCs w:val="24"/>
        </w:rPr>
        <w:t xml:space="preserve">“Gothic Finland in the Russian Imperial Imagination (on the literary and journalistic materials of the 1840s),” </w:t>
      </w:r>
      <w:r w:rsidRPr="00027D00">
        <w:rPr>
          <w:sz w:val="24"/>
          <w:szCs w:val="24"/>
        </w:rPr>
        <w:t>conference “Literary Institutions and State Power in Nineteenth-Century Russia,” The Institute of Russian Literature of the Russian Academy of Sciences (The Pushkin House), St. Petersburg, Russia, October 2020 (on Zoom).</w:t>
      </w:r>
      <w:r w:rsidRPr="00027D00">
        <w:rPr>
          <w:rFonts w:eastAsiaTheme="minorHAnsi"/>
          <w:color w:val="212227"/>
          <w:sz w:val="24"/>
          <w:szCs w:val="24"/>
        </w:rPr>
        <w:t xml:space="preserve"> In Russian.</w:t>
      </w:r>
    </w:p>
    <w:p w14:paraId="28C2F3E6" w14:textId="77777777" w:rsidR="00752C7A" w:rsidRPr="00752C7A" w:rsidRDefault="00752C7A" w:rsidP="00343D30">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bCs/>
          <w:sz w:val="24"/>
        </w:rPr>
      </w:pPr>
      <w:r>
        <w:rPr>
          <w:sz w:val="24"/>
          <w:szCs w:val="24"/>
        </w:rPr>
        <w:t>“‘</w:t>
      </w:r>
      <w:r w:rsidRPr="00752C7A">
        <w:rPr>
          <w:sz w:val="24"/>
          <w:szCs w:val="24"/>
        </w:rPr>
        <w:t>New People</w:t>
      </w:r>
      <w:r>
        <w:rPr>
          <w:sz w:val="24"/>
          <w:szCs w:val="24"/>
        </w:rPr>
        <w:t>’</w:t>
      </w:r>
      <w:r w:rsidRPr="00752C7A">
        <w:rPr>
          <w:sz w:val="24"/>
          <w:szCs w:val="24"/>
        </w:rPr>
        <w:t xml:space="preserve"> as Others: Race and Empire in </w:t>
      </w:r>
      <w:r w:rsidRPr="00752C7A">
        <w:rPr>
          <w:i/>
          <w:iCs/>
          <w:sz w:val="24"/>
          <w:szCs w:val="24"/>
        </w:rPr>
        <w:t>What is to Be Done</w:t>
      </w:r>
      <w:r w:rsidRPr="00752C7A">
        <w:rPr>
          <w:sz w:val="24"/>
          <w:szCs w:val="24"/>
        </w:rPr>
        <w:t>?”</w:t>
      </w:r>
      <w:r>
        <w:t xml:space="preserve"> </w:t>
      </w:r>
      <w:r>
        <w:rPr>
          <w:bCs/>
          <w:sz w:val="24"/>
        </w:rPr>
        <w:t>Symposium “Thinking Race in Russian and Soviet Empire,” University of Illinois at Chicago and University of Chicago, March 5-7, 2020</w:t>
      </w:r>
    </w:p>
    <w:p w14:paraId="5A137A6C" w14:textId="77777777" w:rsidR="00083CFE" w:rsidRDefault="00083CFE" w:rsidP="00083CFE">
      <w:pPr>
        <w:pStyle w:val="Heading3"/>
        <w:ind w:left="187" w:hanging="187"/>
        <w:rPr>
          <w:b w:val="0"/>
          <w:u w:val="none"/>
        </w:rPr>
      </w:pPr>
      <w:r w:rsidRPr="00083CFE">
        <w:rPr>
          <w:b w:val="0"/>
          <w:u w:val="none"/>
        </w:rPr>
        <w:t>“From Unity to Fragmentation: Transition from Childhood to Adolescence in Tolstoy’s Trilogy</w:t>
      </w:r>
      <w:r>
        <w:rPr>
          <w:b w:val="0"/>
          <w:u w:val="none"/>
        </w:rPr>
        <w:t>,” ASEEES, San Francisco, November 2019</w:t>
      </w:r>
    </w:p>
    <w:p w14:paraId="384C6018" w14:textId="77777777" w:rsidR="00083CFE" w:rsidRPr="00083CFE" w:rsidRDefault="00083CFE" w:rsidP="00083CFE">
      <w:pPr>
        <w:pStyle w:val="Heading3"/>
        <w:ind w:left="187" w:hanging="187"/>
      </w:pPr>
      <w:r>
        <w:rPr>
          <w:b w:val="0"/>
          <w:u w:val="none"/>
        </w:rPr>
        <w:t xml:space="preserve">Roundtable “Book Discussion: </w:t>
      </w:r>
      <w:r w:rsidRPr="00083CFE">
        <w:rPr>
          <w:b w:val="0"/>
          <w:i/>
          <w:u w:val="none"/>
        </w:rPr>
        <w:t>A World of Empires: The Russian Voyage of the Frigate Pallada</w:t>
      </w:r>
      <w:r>
        <w:rPr>
          <w:b w:val="0"/>
          <w:u w:val="none"/>
        </w:rPr>
        <w:t xml:space="preserve"> </w:t>
      </w:r>
      <w:r w:rsidRPr="00083CFE">
        <w:rPr>
          <w:b w:val="0"/>
          <w:u w:val="none"/>
        </w:rPr>
        <w:t>by Edyta M. Bojanowska</w:t>
      </w:r>
      <w:r>
        <w:rPr>
          <w:b w:val="0"/>
          <w:u w:val="none"/>
        </w:rPr>
        <w:t>,” ASEEES, Boston, 2018</w:t>
      </w:r>
    </w:p>
    <w:p w14:paraId="650F50E8" w14:textId="77777777" w:rsidR="004421FF" w:rsidRPr="006835BF" w:rsidRDefault="004421FF" w:rsidP="00083CFE">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rPr>
      </w:pPr>
      <w:r>
        <w:rPr>
          <w:sz w:val="24"/>
        </w:rPr>
        <w:t xml:space="preserve">“Russian Realism and the Gothic: The Case of Goncharov’s </w:t>
      </w:r>
      <w:r>
        <w:rPr>
          <w:i/>
          <w:sz w:val="24"/>
        </w:rPr>
        <w:t>Obryv</w:t>
      </w:r>
      <w:r w:rsidR="006835BF" w:rsidRPr="006835BF">
        <w:rPr>
          <w:i/>
          <w:sz w:val="24"/>
        </w:rPr>
        <w:t>,</w:t>
      </w:r>
      <w:r>
        <w:rPr>
          <w:sz w:val="24"/>
        </w:rPr>
        <w:t>”</w:t>
      </w:r>
      <w:r w:rsidR="006835BF">
        <w:rPr>
          <w:sz w:val="24"/>
        </w:rPr>
        <w:t xml:space="preserve"> symposium “What is Russian about Russian Realism?” NYU, New York, November 7, 2017 </w:t>
      </w:r>
    </w:p>
    <w:p w14:paraId="179FCC78" w14:textId="77777777" w:rsidR="00F02D4F" w:rsidRPr="00F02D4F" w:rsidRDefault="00F02D4F" w:rsidP="00F02D4F">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szCs w:val="24"/>
        </w:rPr>
      </w:pPr>
      <w:r>
        <w:rPr>
          <w:sz w:val="24"/>
          <w:szCs w:val="24"/>
        </w:rPr>
        <w:t>“‘</w:t>
      </w:r>
      <w:r w:rsidRPr="00F02D4F">
        <w:rPr>
          <w:sz w:val="24"/>
          <w:szCs w:val="24"/>
        </w:rPr>
        <w:t>Possessed by Hysteria</w:t>
      </w:r>
      <w:r>
        <w:rPr>
          <w:sz w:val="24"/>
          <w:szCs w:val="24"/>
        </w:rPr>
        <w:t>’</w:t>
      </w:r>
      <w:r w:rsidRPr="00F02D4F">
        <w:rPr>
          <w:sz w:val="24"/>
          <w:szCs w:val="24"/>
        </w:rPr>
        <w:t>: Hysterical Subjects in the Medical Di</w:t>
      </w:r>
      <w:r>
        <w:rPr>
          <w:sz w:val="24"/>
          <w:szCs w:val="24"/>
        </w:rPr>
        <w:t xml:space="preserve">scourse of Fin-de-Siècle Russia,” </w:t>
      </w:r>
      <w:r w:rsidRPr="00F02D4F">
        <w:rPr>
          <w:sz w:val="24"/>
          <w:szCs w:val="24"/>
        </w:rPr>
        <w:t xml:space="preserve">The 6th Annual workshop on Russian Modernism </w:t>
      </w:r>
      <w:r>
        <w:rPr>
          <w:sz w:val="24"/>
          <w:szCs w:val="24"/>
        </w:rPr>
        <w:t>“</w:t>
      </w:r>
      <w:r w:rsidRPr="00F02D4F">
        <w:rPr>
          <w:sz w:val="24"/>
          <w:szCs w:val="24"/>
        </w:rPr>
        <w:t>Discourses of Illness and Medicine in Russia and Beyond,</w:t>
      </w:r>
      <w:r>
        <w:rPr>
          <w:sz w:val="24"/>
          <w:szCs w:val="24"/>
        </w:rPr>
        <w:t>” University of Illinois at Chicago,</w:t>
      </w:r>
      <w:r w:rsidRPr="00F02D4F">
        <w:rPr>
          <w:sz w:val="24"/>
          <w:szCs w:val="24"/>
        </w:rPr>
        <w:t xml:space="preserve"> Chicago, April, 2017</w:t>
      </w:r>
    </w:p>
    <w:p w14:paraId="6873D88E" w14:textId="77777777" w:rsidR="00F02D4F" w:rsidRPr="00F02D4F" w:rsidRDefault="00F02D4F" w:rsidP="00F02D4F">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b/>
          <w:sz w:val="24"/>
          <w:szCs w:val="24"/>
          <w:u w:val="single"/>
        </w:rPr>
      </w:pPr>
      <w:r>
        <w:t xml:space="preserve"> </w:t>
      </w:r>
      <w:r w:rsidRPr="00F02D4F">
        <w:rPr>
          <w:sz w:val="24"/>
          <w:szCs w:val="24"/>
        </w:rPr>
        <w:t>“The Wandering Jew and the Russian/Ukrainian Imperial Gothic,” ASEEES, Washington, DC, November 2017</w:t>
      </w:r>
    </w:p>
    <w:p w14:paraId="3F47ABEF" w14:textId="77777777" w:rsidR="0077116D" w:rsidRDefault="0077116D" w:rsidP="00F02D4F">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b/>
          <w:sz w:val="24"/>
          <w:u w:val="single"/>
        </w:rPr>
      </w:pPr>
      <w:r w:rsidRPr="00C227A4">
        <w:rPr>
          <w:sz w:val="24"/>
          <w:szCs w:val="24"/>
        </w:rPr>
        <w:t>“Haunted Empire: The Russian Literary Gothic and t</w:t>
      </w:r>
      <w:r>
        <w:rPr>
          <w:sz w:val="24"/>
          <w:szCs w:val="24"/>
        </w:rPr>
        <w:t>he Imperial Uncanny, 1790-1850</w:t>
      </w:r>
      <w:r w:rsidRPr="00C227A4">
        <w:rPr>
          <w:sz w:val="24"/>
          <w:szCs w:val="24"/>
        </w:rPr>
        <w:t>,</w:t>
      </w:r>
      <w:r>
        <w:rPr>
          <w:sz w:val="24"/>
          <w:szCs w:val="24"/>
        </w:rPr>
        <w:t>” Center for Advanced Study Spring Symposium, University of Illinois, April 2016</w:t>
      </w:r>
    </w:p>
    <w:p w14:paraId="3B9BBC54" w14:textId="77777777" w:rsidR="0077116D" w:rsidRDefault="0077116D" w:rsidP="0077116D">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b/>
          <w:sz w:val="24"/>
          <w:u w:val="single"/>
        </w:rPr>
      </w:pPr>
      <w:r w:rsidRPr="00074890">
        <w:rPr>
          <w:sz w:val="24"/>
          <w:szCs w:val="24"/>
        </w:rPr>
        <w:t>“‘A Melancholy Stepson of Nature’: Finns and Finland in Nineteenth-Century Russian Literature and Ethnography</w:t>
      </w:r>
      <w:r w:rsidR="00F02D4F">
        <w:rPr>
          <w:sz w:val="24"/>
          <w:szCs w:val="24"/>
        </w:rPr>
        <w:t>,</w:t>
      </w:r>
      <w:r>
        <w:rPr>
          <w:sz w:val="24"/>
          <w:szCs w:val="24"/>
        </w:rPr>
        <w:t>” ASEEES, Philadelphia, PA, November 2015</w:t>
      </w:r>
    </w:p>
    <w:p w14:paraId="6094A773" w14:textId="77777777" w:rsidR="00F33684" w:rsidRPr="00F33684" w:rsidRDefault="00F33684" w:rsidP="001049A1">
      <w:pPr>
        <w:ind w:left="180" w:hanging="180"/>
        <w:rPr>
          <w:sz w:val="24"/>
          <w:szCs w:val="24"/>
        </w:rPr>
      </w:pPr>
      <w:r w:rsidRPr="00F33684">
        <w:rPr>
          <w:sz w:val="24"/>
        </w:rPr>
        <w:t xml:space="preserve">“Gothic Ruins: </w:t>
      </w:r>
      <w:r w:rsidRPr="00F33684">
        <w:rPr>
          <w:sz w:val="24"/>
          <w:szCs w:val="24"/>
        </w:rPr>
        <w:t xml:space="preserve">The Ghost of the Ukrainian Past in Panteleimon Kulish’s </w:t>
      </w:r>
      <w:r w:rsidRPr="00F33684">
        <w:rPr>
          <w:i/>
          <w:sz w:val="24"/>
          <w:szCs w:val="24"/>
        </w:rPr>
        <w:t>M</w:t>
      </w:r>
      <w:r w:rsidR="005063D6">
        <w:rPr>
          <w:i/>
          <w:sz w:val="24"/>
          <w:szCs w:val="24"/>
        </w:rPr>
        <w:t>i</w:t>
      </w:r>
      <w:r w:rsidRPr="00F33684">
        <w:rPr>
          <w:i/>
          <w:sz w:val="24"/>
          <w:szCs w:val="24"/>
        </w:rPr>
        <w:t>khailo Charnyshenko, or Little Russia Eighty Years Ago</w:t>
      </w:r>
      <w:r>
        <w:rPr>
          <w:sz w:val="24"/>
          <w:szCs w:val="24"/>
        </w:rPr>
        <w:t xml:space="preserve">.” </w:t>
      </w:r>
      <w:r w:rsidR="001049A1">
        <w:rPr>
          <w:sz w:val="24"/>
          <w:szCs w:val="24"/>
        </w:rPr>
        <w:t>Conference “Locating the Gothic,” Limerick, Ireland, October 2014</w:t>
      </w:r>
    </w:p>
    <w:p w14:paraId="41E8C4D0" w14:textId="77777777" w:rsidR="009E5F74" w:rsidRPr="009E5F74" w:rsidRDefault="009E5F74" w:rsidP="001049A1">
      <w:pPr>
        <w:pStyle w:val="NormalWeb"/>
        <w:spacing w:before="0" w:beforeAutospacing="0" w:after="0" w:afterAutospacing="0"/>
        <w:ind w:left="270" w:hanging="270"/>
      </w:pPr>
      <w:r>
        <w:t xml:space="preserve">“A Monk in Madrid: Matthew Lewis’s Gothic Novel and Pushkin’s </w:t>
      </w:r>
      <w:r>
        <w:rPr>
          <w:i/>
        </w:rPr>
        <w:t>Kamennyi Gost’.</w:t>
      </w:r>
      <w:r>
        <w:t xml:space="preserve"> AATSEEL, Chicago, January 2014</w:t>
      </w:r>
    </w:p>
    <w:p w14:paraId="19D337D5" w14:textId="77777777" w:rsidR="00883071" w:rsidRDefault="00883071" w:rsidP="0088307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rPr>
      </w:pPr>
      <w:r>
        <w:rPr>
          <w:sz w:val="24"/>
        </w:rPr>
        <w:t xml:space="preserve">“Empire and the Gothic: The Ghost of Ukraine in Panteleimon Kulish’s </w:t>
      </w:r>
      <w:r>
        <w:rPr>
          <w:i/>
          <w:sz w:val="24"/>
        </w:rPr>
        <w:t>M</w:t>
      </w:r>
      <w:r w:rsidR="005063D6">
        <w:rPr>
          <w:i/>
          <w:sz w:val="24"/>
        </w:rPr>
        <w:t>i</w:t>
      </w:r>
      <w:r>
        <w:rPr>
          <w:i/>
          <w:sz w:val="24"/>
        </w:rPr>
        <w:t>khailo Charnyshenko, or Little Russia Eighty Years Ago.</w:t>
      </w:r>
      <w:r>
        <w:rPr>
          <w:sz w:val="24"/>
        </w:rPr>
        <w:t>” ASEEES, Boston, MA, November 2013</w:t>
      </w:r>
    </w:p>
    <w:p w14:paraId="571198CE" w14:textId="77777777" w:rsidR="00883071" w:rsidRPr="00883071" w:rsidRDefault="00883071" w:rsidP="0088307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rPr>
      </w:pPr>
      <w:r>
        <w:rPr>
          <w:sz w:val="24"/>
        </w:rPr>
        <w:t>Roundtable “ABCs of Conference Success.” ASEEES, Boston, November 2013</w:t>
      </w:r>
    </w:p>
    <w:p w14:paraId="591FFA0A" w14:textId="77777777" w:rsidR="00070FE1" w:rsidRDefault="00070FE1" w:rsidP="00C02988">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44" w:hanging="144"/>
        <w:rPr>
          <w:b/>
          <w:sz w:val="24"/>
          <w:u w:val="single"/>
        </w:rPr>
      </w:pPr>
      <w:r>
        <w:rPr>
          <w:sz w:val="24"/>
          <w:szCs w:val="24"/>
        </w:rPr>
        <w:t>“The Imperial Uncanny in Nineteenth-Century Russian Literature.” ASEEES, Washington, DC, November 2011</w:t>
      </w:r>
    </w:p>
    <w:p w14:paraId="3AC83E5B" w14:textId="77777777" w:rsidR="00070FE1" w:rsidRPr="00CF79E2" w:rsidRDefault="00070FE1" w:rsidP="00070FE1">
      <w:pPr>
        <w:pStyle w:val="HTMLPreformatted"/>
        <w:tabs>
          <w:tab w:val="clear" w:pos="916"/>
          <w:tab w:val="left" w:pos="90"/>
          <w:tab w:val="left" w:pos="720"/>
        </w:tabs>
        <w:ind w:left="86" w:hanging="86"/>
        <w:rPr>
          <w:rFonts w:ascii="Times New Roman" w:hAnsi="Times New Roman" w:cs="Times New Roman"/>
          <w:sz w:val="24"/>
          <w:szCs w:val="24"/>
        </w:rPr>
      </w:pPr>
      <w:r>
        <w:rPr>
          <w:rFonts w:ascii="Times New Roman" w:hAnsi="Times New Roman" w:cs="Times New Roman"/>
          <w:sz w:val="24"/>
          <w:szCs w:val="24"/>
        </w:rPr>
        <w:t>Roundtable on “Reka Potudan’.” Conference “Andrei Platonov: Style, Context, Meaning.” Columbia University, February 2011</w:t>
      </w:r>
    </w:p>
    <w:p w14:paraId="2F0CF20A" w14:textId="77777777" w:rsidR="00070FE1" w:rsidRDefault="00070FE1" w:rsidP="00070FE1">
      <w:pPr>
        <w:pStyle w:val="HTMLPreformatted"/>
        <w:tabs>
          <w:tab w:val="clear" w:pos="916"/>
        </w:tabs>
        <w:rPr>
          <w:rFonts w:ascii="Times New Roman" w:hAnsi="Times New Roman" w:cs="Times New Roman"/>
          <w:sz w:val="24"/>
          <w:szCs w:val="24"/>
        </w:rPr>
      </w:pPr>
      <w:r>
        <w:rPr>
          <w:rFonts w:ascii="Times New Roman" w:hAnsi="Times New Roman" w:cs="Times New Roman"/>
          <w:sz w:val="24"/>
          <w:szCs w:val="24"/>
        </w:rPr>
        <w:t>“The Imperial Gothic: Russian Literary Ethnograpy.” AATSEEL, Pasadena, January 2011.</w:t>
      </w:r>
    </w:p>
    <w:p w14:paraId="1EAE4054"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r w:rsidRPr="00885F1C">
        <w:rPr>
          <w:sz w:val="24"/>
          <w:szCs w:val="24"/>
        </w:rPr>
        <w:t xml:space="preserve"> “Internal Orientalism in Radishchev’s </w:t>
      </w:r>
      <w:r w:rsidRPr="00885F1C">
        <w:rPr>
          <w:i/>
          <w:sz w:val="24"/>
          <w:szCs w:val="24"/>
        </w:rPr>
        <w:t>Journey from St. Petersburg to Moscow</w:t>
      </w:r>
      <w:r>
        <w:rPr>
          <w:sz w:val="24"/>
          <w:szCs w:val="24"/>
        </w:rPr>
        <w:t>.”</w:t>
      </w:r>
      <w:r w:rsidRPr="00885F1C">
        <w:rPr>
          <w:sz w:val="24"/>
          <w:szCs w:val="24"/>
        </w:rPr>
        <w:t xml:space="preserve"> ASEEES, Los Angeles</w:t>
      </w:r>
      <w:r>
        <w:rPr>
          <w:sz w:val="24"/>
          <w:szCs w:val="24"/>
        </w:rPr>
        <w:t>, November 2010</w:t>
      </w:r>
    </w:p>
    <w:p w14:paraId="1DE69010" w14:textId="77777777" w:rsidR="00070FE1" w:rsidRPr="008666F8" w:rsidRDefault="00070FE1"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sidRPr="0077116D">
        <w:rPr>
          <w:sz w:val="24"/>
        </w:rPr>
        <w:t>“</w:t>
      </w:r>
      <w:r w:rsidRPr="0077116D">
        <w:rPr>
          <w:i/>
          <w:sz w:val="24"/>
        </w:rPr>
        <w:t>Unheimlich</w:t>
      </w:r>
      <w:r w:rsidRPr="0077116D">
        <w:rPr>
          <w:sz w:val="24"/>
        </w:rPr>
        <w:t xml:space="preserve"> Svoi: traditsiia ‘zhutkogo’ v russkoi literaturnoi etnografii.” </w:t>
      </w:r>
      <w:r>
        <w:rPr>
          <w:sz w:val="24"/>
        </w:rPr>
        <w:t>International conference “Vnutrenniaia kolonizatsiia Rossii,” Passau, Germany, March 2010.</w:t>
      </w:r>
    </w:p>
    <w:p w14:paraId="31317C79"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 xml:space="preserve">“The Ethnography of Lermontov’s ‘Taman’.” AAASS, </w:t>
      </w:r>
      <w:smartTag w:uri="urn:schemas-microsoft-com:office:smarttags" w:element="place">
        <w:smartTag w:uri="urn:schemas-microsoft-com:office:smarttags" w:element="City">
          <w:r>
            <w:rPr>
              <w:sz w:val="24"/>
            </w:rPr>
            <w:t>New Orleans</w:t>
          </w:r>
        </w:smartTag>
      </w:smartTag>
      <w:r>
        <w:rPr>
          <w:sz w:val="24"/>
        </w:rPr>
        <w:t>, November 2007.</w:t>
      </w:r>
    </w:p>
    <w:p w14:paraId="5280EC72" w14:textId="77777777" w:rsidR="00070FE1" w:rsidRPr="00C45908"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rPr>
      </w:pPr>
      <w:r>
        <w:rPr>
          <w:sz w:val="24"/>
        </w:rPr>
        <w:t xml:space="preserve">“Between Literature and Medicine: Lovesickness in Russian Sentimentalism.” International Enlightenment Congress, </w:t>
      </w:r>
      <w:smartTag w:uri="urn:schemas-microsoft-com:office:smarttags" w:element="place">
        <w:smartTag w:uri="urn:schemas-microsoft-com:office:smarttags" w:element="City">
          <w:r>
            <w:rPr>
              <w:sz w:val="24"/>
            </w:rPr>
            <w:t>Montpellier</w:t>
          </w:r>
        </w:smartTag>
        <w:r>
          <w:rPr>
            <w:sz w:val="24"/>
          </w:rPr>
          <w:t xml:space="preserve">, </w:t>
        </w:r>
        <w:smartTag w:uri="urn:schemas-microsoft-com:office:smarttags" w:element="country-region">
          <w:r>
            <w:rPr>
              <w:sz w:val="24"/>
            </w:rPr>
            <w:t>France</w:t>
          </w:r>
        </w:smartTag>
      </w:smartTag>
      <w:r>
        <w:rPr>
          <w:sz w:val="24"/>
        </w:rPr>
        <w:t>, July 2007</w:t>
      </w:r>
    </w:p>
    <w:p w14:paraId="36FBBDFC" w14:textId="77777777" w:rsidR="00070FE1" w:rsidRPr="007313A0"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i/>
          <w:sz w:val="24"/>
        </w:rPr>
      </w:pPr>
      <w:r>
        <w:rPr>
          <w:sz w:val="24"/>
        </w:rPr>
        <w:t xml:space="preserve">“Gurov, </w:t>
      </w:r>
      <w:r>
        <w:rPr>
          <w:i/>
          <w:sz w:val="24"/>
        </w:rPr>
        <w:t>Job</w:t>
      </w:r>
      <w:r w:rsidRPr="007313A0">
        <w:rPr>
          <w:sz w:val="24"/>
        </w:rPr>
        <w:t>,</w:t>
      </w:r>
      <w:r>
        <w:rPr>
          <w:sz w:val="24"/>
        </w:rPr>
        <w:t xml:space="preserve"> and Chekhovian Uncertainty in ‘The Lady with the Dog.’” AAASS,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November 2006</w:t>
      </w:r>
    </w:p>
    <w:p w14:paraId="72B44DF3" w14:textId="77777777" w:rsidR="00070FE1" w:rsidRDefault="00070FE1" w:rsidP="00070FE1">
      <w:pPr>
        <w:pStyle w:val="BodyText"/>
        <w:ind w:left="216" w:hanging="216"/>
        <w:jc w:val="left"/>
        <w:rPr>
          <w:bCs w:val="0"/>
        </w:rPr>
      </w:pPr>
      <w:r>
        <w:rPr>
          <w:bCs w:val="0"/>
        </w:rPr>
        <w:t xml:space="preserve">“Reflexes of the Soul? Tolstoy and Sechenov on Love.” AAASS, </w:t>
      </w:r>
      <w:smartTag w:uri="urn:schemas-microsoft-com:office:smarttags" w:element="City">
        <w:smartTag w:uri="urn:schemas-microsoft-com:office:smarttags" w:element="place">
          <w:r>
            <w:rPr>
              <w:bCs w:val="0"/>
            </w:rPr>
            <w:t>Salt Lake City</w:t>
          </w:r>
        </w:smartTag>
      </w:smartTag>
      <w:r>
        <w:rPr>
          <w:bCs w:val="0"/>
        </w:rPr>
        <w:t>, November 2005</w:t>
      </w:r>
    </w:p>
    <w:p w14:paraId="0A1F6894" w14:textId="77777777" w:rsidR="00070FE1" w:rsidRDefault="00070FE1" w:rsidP="00070FE1">
      <w:pPr>
        <w:pStyle w:val="BodyText"/>
        <w:ind w:left="216" w:hanging="216"/>
        <w:jc w:val="left"/>
        <w:rPr>
          <w:bCs w:val="0"/>
        </w:rPr>
      </w:pPr>
      <w:r>
        <w:rPr>
          <w:bCs w:val="0"/>
        </w:rPr>
        <w:t xml:space="preserve">“Nerves, Brain or Heart? The Anatomy of Feeling in Russian Sentimentalism.” AATSEEL, </w:t>
      </w:r>
      <w:smartTag w:uri="urn:schemas-microsoft-com:office:smarttags" w:element="City">
        <w:smartTag w:uri="urn:schemas-microsoft-com:office:smarttags" w:element="place">
          <w:r>
            <w:rPr>
              <w:bCs w:val="0"/>
            </w:rPr>
            <w:t>Philadelphia</w:t>
          </w:r>
        </w:smartTag>
      </w:smartTag>
      <w:r>
        <w:rPr>
          <w:bCs w:val="0"/>
        </w:rPr>
        <w:t>, December 2004</w:t>
      </w:r>
    </w:p>
    <w:p w14:paraId="71FBAEA2" w14:textId="77777777" w:rsidR="00070FE1" w:rsidRDefault="00070FE1" w:rsidP="00070FE1">
      <w:pPr>
        <w:pStyle w:val="BodyText"/>
        <w:ind w:left="216" w:hanging="216"/>
        <w:jc w:val="left"/>
        <w:rPr>
          <w:b/>
          <w:bCs w:val="0"/>
          <w:u w:val="single"/>
        </w:rPr>
      </w:pPr>
      <w:r>
        <w:lastRenderedPageBreak/>
        <w:t xml:space="preserve"> “‘Reflexes of Love: Sechenov’s Theory of Passions and Nineteenth-Century Russian Love Narratives.” “Perspectives on Slavistics,” Katholieke Universiteit, </w:t>
      </w:r>
      <w:smartTag w:uri="urn:schemas-microsoft-com:office:smarttags" w:element="place">
        <w:smartTag w:uri="urn:schemas-microsoft-com:office:smarttags" w:element="City">
          <w:r>
            <w:t>Leuven</w:t>
          </w:r>
        </w:smartTag>
        <w:r>
          <w:t xml:space="preserve">, </w:t>
        </w:r>
        <w:smartTag w:uri="urn:schemas-microsoft-com:office:smarttags" w:element="country-region">
          <w:r>
            <w:t>Belgium</w:t>
          </w:r>
        </w:smartTag>
      </w:smartTag>
      <w:r>
        <w:t>, September 2004</w:t>
      </w:r>
    </w:p>
    <w:p w14:paraId="5F6777E2" w14:textId="77777777" w:rsidR="00070FE1" w:rsidRDefault="00070FE1" w:rsidP="00070FE1">
      <w:pPr>
        <w:pStyle w:val="BodyText"/>
        <w:ind w:left="216" w:hanging="216"/>
        <w:jc w:val="left"/>
      </w:pPr>
      <w:r>
        <w:t xml:space="preserve"> “</w:t>
      </w:r>
      <w:r>
        <w:rPr>
          <w:i/>
          <w:iCs/>
        </w:rPr>
        <w:t>Febris erotica</w:t>
      </w:r>
      <w:r>
        <w:t xml:space="preserve">: Love as Illness in Herzen’s </w:t>
      </w:r>
      <w:r>
        <w:rPr>
          <w:i/>
          <w:iCs/>
        </w:rPr>
        <w:t>Who Is to Blame?</w:t>
      </w:r>
      <w:r>
        <w:t xml:space="preserve">” MLA, </w:t>
      </w:r>
      <w:smartTag w:uri="urn:schemas-microsoft-com:office:smarttags" w:element="place">
        <w:smartTag w:uri="urn:schemas-microsoft-com:office:smarttags" w:element="City">
          <w:r>
            <w:t>San Diego</w:t>
          </w:r>
        </w:smartTag>
      </w:smartTag>
      <w:r>
        <w:t xml:space="preserve">, December 2003 </w:t>
      </w:r>
    </w:p>
    <w:p w14:paraId="1F6EFCD5" w14:textId="77777777" w:rsidR="00070FE1" w:rsidRPr="00823A17"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b/>
          <w:sz w:val="24"/>
          <w:szCs w:val="24"/>
          <w:u w:val="single"/>
        </w:rPr>
      </w:pPr>
      <w:r w:rsidRPr="00823A17">
        <w:rPr>
          <w:sz w:val="24"/>
          <w:szCs w:val="24"/>
        </w:rPr>
        <w:t xml:space="preserve">“‘Yes, We are Scythians’: The Image of Russia in Post-War Czech Prose.” AAASS, </w:t>
      </w:r>
      <w:smartTag w:uri="urn:schemas-microsoft-com:office:smarttags" w:element="City">
        <w:smartTag w:uri="urn:schemas-microsoft-com:office:smarttags" w:element="place">
          <w:r w:rsidRPr="00823A17">
            <w:rPr>
              <w:sz w:val="24"/>
              <w:szCs w:val="24"/>
            </w:rPr>
            <w:t>Pittsburgh</w:t>
          </w:r>
        </w:smartTag>
      </w:smartTag>
      <w:r w:rsidRPr="00823A17">
        <w:rPr>
          <w:sz w:val="24"/>
          <w:szCs w:val="24"/>
        </w:rPr>
        <w:t>, November 2002</w:t>
      </w:r>
    </w:p>
    <w:p w14:paraId="7FE64826"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rPr>
      </w:pPr>
      <w:r>
        <w:rPr>
          <w:sz w:val="24"/>
        </w:rPr>
        <w:t xml:space="preserve">“The Case of Kitty Shcherbatskaia: Lev Tolstoy and the Love-Sickness Tradition.” AATSEEL, </w:t>
      </w:r>
      <w:smartTag w:uri="urn:schemas-microsoft-com:office:smarttags" w:element="place">
        <w:smartTag w:uri="urn:schemas-microsoft-com:office:smarttags" w:element="City">
          <w:r>
            <w:rPr>
              <w:sz w:val="24"/>
            </w:rPr>
            <w:t>Washington</w:t>
          </w:r>
        </w:smartTag>
        <w:r>
          <w:rPr>
            <w:sz w:val="24"/>
          </w:rPr>
          <w:t xml:space="preserve">, </w:t>
        </w:r>
        <w:smartTag w:uri="urn:schemas-microsoft-com:office:smarttags" w:element="State">
          <w:r>
            <w:rPr>
              <w:sz w:val="24"/>
            </w:rPr>
            <w:t>DC</w:t>
          </w:r>
        </w:smartTag>
      </w:smartTag>
      <w:r>
        <w:rPr>
          <w:sz w:val="24"/>
        </w:rPr>
        <w:t>, December 2000</w:t>
      </w:r>
    </w:p>
    <w:p w14:paraId="406AD2AA"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360" w:hanging="360"/>
        <w:rPr>
          <w:b/>
          <w:sz w:val="24"/>
          <w:u w:val="single"/>
        </w:rPr>
      </w:pPr>
      <w:r>
        <w:rPr>
          <w:sz w:val="24"/>
        </w:rPr>
        <w:t xml:space="preserve">“Ukrainian Tales for ‘them’ or for ‘us’: Implied Audience in Gogol’s </w:t>
      </w:r>
      <w:r>
        <w:rPr>
          <w:i/>
          <w:sz w:val="24"/>
        </w:rPr>
        <w:t>Evenings at the Farm near Dikan’ka</w:t>
      </w:r>
      <w:r>
        <w:rPr>
          <w:sz w:val="24"/>
        </w:rPr>
        <w:t xml:space="preserve"> and Kvitka-Osnov’ianenko’s </w:t>
      </w:r>
      <w:r>
        <w:rPr>
          <w:i/>
          <w:sz w:val="24"/>
        </w:rPr>
        <w:t>Little Russian Tales</w:t>
      </w:r>
      <w:r>
        <w:rPr>
          <w:sz w:val="24"/>
        </w:rPr>
        <w:t xml:space="preserve">.’ AATSEEL, </w:t>
      </w:r>
      <w:smartTag w:uri="urn:schemas-microsoft-com:office:smarttags" w:element="place">
        <w:smartTag w:uri="urn:schemas-microsoft-com:office:smarttags" w:element="City">
          <w:r>
            <w:rPr>
              <w:sz w:val="24"/>
            </w:rPr>
            <w:t>San Francisco</w:t>
          </w:r>
        </w:smartTag>
      </w:smartTag>
      <w:r>
        <w:rPr>
          <w:sz w:val="24"/>
        </w:rPr>
        <w:t>, December 1998</w:t>
      </w:r>
      <w:r>
        <w:rPr>
          <w:sz w:val="24"/>
        </w:rPr>
        <w:tab/>
      </w:r>
    </w:p>
    <w:p w14:paraId="5D209D25" w14:textId="77777777" w:rsidR="00070FE1" w:rsidRDefault="00070FE1" w:rsidP="00070FE1">
      <w:pPr>
        <w:pStyle w:val="BodyTextIndent2"/>
        <w:ind w:left="360" w:hanging="360"/>
        <w:jc w:val="left"/>
      </w:pPr>
      <w:r>
        <w:t xml:space="preserve">“‘Physiology of the Ball’: Ball Scenes in Russian Literature of the 1820s and 1830s.” AATSEEL, </w:t>
      </w:r>
      <w:smartTag w:uri="urn:schemas-microsoft-com:office:smarttags" w:element="place">
        <w:smartTag w:uri="urn:schemas-microsoft-com:office:smarttags" w:element="City">
          <w:r>
            <w:t>Toronto</w:t>
          </w:r>
        </w:smartTag>
      </w:smartTag>
      <w:r>
        <w:t>, December 1997</w:t>
      </w:r>
      <w:r>
        <w:tab/>
      </w:r>
      <w:r>
        <w:tab/>
      </w:r>
      <w:r>
        <w:tab/>
        <w:t xml:space="preserve"> </w:t>
      </w:r>
    </w:p>
    <w:p w14:paraId="47398908" w14:textId="77777777" w:rsidR="00070FE1" w:rsidRDefault="00070FE1" w:rsidP="00070FE1">
      <w:pPr>
        <w:pStyle w:val="BodyTextIndent2"/>
        <w:ind w:left="360" w:hanging="360"/>
        <w:jc w:val="left"/>
      </w:pPr>
      <w:r>
        <w:t xml:space="preserve">“Russian Album Verse as a Metagenre.” AATSEEL, </w:t>
      </w:r>
      <w:smartTag w:uri="urn:schemas-microsoft-com:office:smarttags" w:element="place">
        <w:smartTag w:uri="urn:schemas-microsoft-com:office:smarttags" w:element="City">
          <w:r>
            <w:t>Chicago</w:t>
          </w:r>
        </w:smartTag>
      </w:smartTag>
      <w:r>
        <w:t>, December 1995</w:t>
      </w:r>
    </w:p>
    <w:p w14:paraId="054AC3AA" w14:textId="77777777" w:rsidR="00E320F4" w:rsidRDefault="00E320F4" w:rsidP="006C0855">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p>
    <w:p w14:paraId="2040F660" w14:textId="77777777" w:rsidR="00E320F4" w:rsidRDefault="00E320F4" w:rsidP="006C0855">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p>
    <w:p w14:paraId="77387B64" w14:textId="77777777" w:rsidR="006C0855" w:rsidRDefault="00070FE1" w:rsidP="006C0855">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r>
        <w:rPr>
          <w:b/>
          <w:sz w:val="24"/>
          <w:u w:val="single"/>
        </w:rPr>
        <w:t>OTHER CONFERENCE ACTIVITIES</w:t>
      </w:r>
    </w:p>
    <w:p w14:paraId="4CE2A636" w14:textId="77777777" w:rsidR="00EE4EF8" w:rsidRDefault="00EE4EF8" w:rsidP="00EE4EF8">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szCs w:val="24"/>
        </w:rPr>
      </w:pPr>
      <w:r>
        <w:rPr>
          <w:sz w:val="24"/>
        </w:rPr>
        <w:t xml:space="preserve">Discussant at the virtual symposium </w:t>
      </w:r>
      <w:r>
        <w:rPr>
          <w:sz w:val="24"/>
          <w:szCs w:val="24"/>
        </w:rPr>
        <w:t>“</w:t>
      </w:r>
      <w:r w:rsidRPr="00EE4EF8">
        <w:rPr>
          <w:sz w:val="24"/>
          <w:szCs w:val="24"/>
        </w:rPr>
        <w:t xml:space="preserve">Mad Fridays: Literature and </w:t>
      </w:r>
      <w:r w:rsidRPr="00EE4EF8">
        <w:rPr>
          <w:rStyle w:val="markogjvpfpus"/>
          <w:sz w:val="24"/>
          <w:szCs w:val="24"/>
        </w:rPr>
        <w:t>Psychiatry</w:t>
      </w:r>
      <w:r w:rsidRPr="00EE4EF8">
        <w:rPr>
          <w:sz w:val="24"/>
          <w:szCs w:val="24"/>
        </w:rPr>
        <w:t xml:space="preserve"> in Late Imperial Russia,</w:t>
      </w:r>
      <w:r>
        <w:rPr>
          <w:sz w:val="24"/>
          <w:szCs w:val="24"/>
        </w:rPr>
        <w:t>” Munich University, March 2021 (on Zoom)</w:t>
      </w:r>
    </w:p>
    <w:p w14:paraId="2E0F3B43" w14:textId="77777777" w:rsidR="00343D30" w:rsidRPr="00EE4EF8" w:rsidRDefault="00343D30" w:rsidP="00EE4EF8">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szCs w:val="24"/>
        </w:rPr>
      </w:pPr>
      <w:r w:rsidRPr="00EE4EF8">
        <w:rPr>
          <w:sz w:val="24"/>
          <w:szCs w:val="24"/>
        </w:rPr>
        <w:t>Discussant at the panel “</w:t>
      </w:r>
      <w:r w:rsidR="00EE4EF8" w:rsidRPr="00EE4EF8">
        <w:rPr>
          <w:sz w:val="24"/>
          <w:szCs w:val="24"/>
        </w:rPr>
        <w:t>Strange Tolstoy: Texts, Contexts, and Visions,” ASEEES, November 2020 (on Zoom)</w:t>
      </w:r>
    </w:p>
    <w:p w14:paraId="1961446C" w14:textId="77777777" w:rsidR="00083CFE" w:rsidRPr="006C0855" w:rsidRDefault="00083CFE" w:rsidP="006C0855">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szCs w:val="24"/>
          <w:u w:val="single"/>
        </w:rPr>
      </w:pPr>
      <w:r w:rsidRPr="006C0855">
        <w:rPr>
          <w:sz w:val="24"/>
          <w:szCs w:val="24"/>
        </w:rPr>
        <w:t>Panel Chair “Expanding the Nineteenth-Century Russian Prose Canon,” ASEEES, San Francisco, November 2019</w:t>
      </w:r>
    </w:p>
    <w:p w14:paraId="438A96DC" w14:textId="77777777" w:rsidR="00083CFE" w:rsidRDefault="00083CFE" w:rsidP="00083CFE">
      <w:pPr>
        <w:pStyle w:val="Heading3"/>
        <w:ind w:left="187" w:hanging="187"/>
      </w:pPr>
      <w:r>
        <w:rPr>
          <w:b w:val="0"/>
          <w:szCs w:val="24"/>
          <w:u w:val="none"/>
        </w:rPr>
        <w:t>Discussant at the panel “</w:t>
      </w:r>
      <w:r w:rsidRPr="00083CFE">
        <w:rPr>
          <w:b w:val="0"/>
          <w:u w:val="none"/>
        </w:rPr>
        <w:t>Bodily Aesthetics: Health, Illness, and Treatment in Early Twentieth-Century Russian Culture</w:t>
      </w:r>
      <w:r>
        <w:rPr>
          <w:b w:val="0"/>
          <w:u w:val="none"/>
        </w:rPr>
        <w:t>,” ASEEES, Boston, December 2018</w:t>
      </w:r>
    </w:p>
    <w:p w14:paraId="36CA5588" w14:textId="77777777" w:rsidR="006835BF" w:rsidRPr="006835BF" w:rsidRDefault="006835BF" w:rsidP="006835BF">
      <w:pPr>
        <w:pStyle w:val="Heading3"/>
        <w:ind w:left="187" w:hanging="187"/>
        <w:rPr>
          <w:b w:val="0"/>
          <w:u w:val="none"/>
        </w:rPr>
      </w:pPr>
      <w:r w:rsidRPr="0077116D">
        <w:rPr>
          <w:b w:val="0"/>
          <w:szCs w:val="24"/>
          <w:u w:val="none"/>
        </w:rPr>
        <w:t xml:space="preserve">Discussant at the panel </w:t>
      </w:r>
      <w:r>
        <w:rPr>
          <w:b w:val="0"/>
          <w:u w:val="none"/>
        </w:rPr>
        <w:t>“</w:t>
      </w:r>
      <w:r w:rsidRPr="006835BF">
        <w:rPr>
          <w:b w:val="0"/>
          <w:u w:val="none"/>
        </w:rPr>
        <w:t>Thinking Eighteenth Century: Between Repulsion and Attraction</w:t>
      </w:r>
      <w:r>
        <w:rPr>
          <w:b w:val="0"/>
          <w:u w:val="none"/>
        </w:rPr>
        <w:t>,”</w:t>
      </w:r>
      <w:r w:rsidRPr="006835BF">
        <w:rPr>
          <w:b w:val="0"/>
          <w:szCs w:val="24"/>
          <w:u w:val="none"/>
        </w:rPr>
        <w:t xml:space="preserve"> </w:t>
      </w:r>
      <w:r w:rsidRPr="00F02D4F">
        <w:rPr>
          <w:b w:val="0"/>
          <w:szCs w:val="24"/>
          <w:u w:val="none"/>
        </w:rPr>
        <w:t xml:space="preserve">ASEEES, </w:t>
      </w:r>
      <w:r>
        <w:rPr>
          <w:b w:val="0"/>
          <w:szCs w:val="24"/>
          <w:u w:val="none"/>
        </w:rPr>
        <w:t>Chicago</w:t>
      </w:r>
      <w:r w:rsidRPr="00F02D4F">
        <w:rPr>
          <w:b w:val="0"/>
          <w:szCs w:val="24"/>
          <w:u w:val="none"/>
        </w:rPr>
        <w:t>, November 2017</w:t>
      </w:r>
    </w:p>
    <w:p w14:paraId="0B40138F" w14:textId="77777777" w:rsidR="006835BF" w:rsidRPr="006835BF" w:rsidRDefault="006835BF" w:rsidP="006835BF">
      <w:pPr>
        <w:pStyle w:val="Heading3"/>
        <w:ind w:left="187" w:hanging="187"/>
        <w:rPr>
          <w:b w:val="0"/>
          <w:szCs w:val="24"/>
          <w:u w:val="none"/>
        </w:rPr>
      </w:pPr>
      <w:r>
        <w:rPr>
          <w:b w:val="0"/>
          <w:szCs w:val="24"/>
          <w:u w:val="none"/>
        </w:rPr>
        <w:t xml:space="preserve">Panel Chair, </w:t>
      </w:r>
      <w:r>
        <w:rPr>
          <w:b w:val="0"/>
          <w:u w:val="none"/>
        </w:rPr>
        <w:t xml:space="preserve">“Tolstoy and Technology,” </w:t>
      </w:r>
      <w:r w:rsidRPr="00F02D4F">
        <w:rPr>
          <w:b w:val="0"/>
          <w:szCs w:val="24"/>
          <w:u w:val="none"/>
        </w:rPr>
        <w:t xml:space="preserve">ASEEES, </w:t>
      </w:r>
      <w:r>
        <w:rPr>
          <w:b w:val="0"/>
          <w:szCs w:val="24"/>
          <w:u w:val="none"/>
        </w:rPr>
        <w:t>Chicago</w:t>
      </w:r>
      <w:r w:rsidRPr="00F02D4F">
        <w:rPr>
          <w:b w:val="0"/>
          <w:szCs w:val="24"/>
          <w:u w:val="none"/>
        </w:rPr>
        <w:t>, November 2017</w:t>
      </w:r>
    </w:p>
    <w:p w14:paraId="343AFD90" w14:textId="77777777" w:rsidR="006835BF" w:rsidRPr="006835BF" w:rsidRDefault="00F02D4F" w:rsidP="006835BF">
      <w:pPr>
        <w:pStyle w:val="Heading3"/>
        <w:ind w:left="187" w:hanging="187"/>
        <w:rPr>
          <w:b w:val="0"/>
          <w:szCs w:val="24"/>
          <w:u w:val="none"/>
        </w:rPr>
      </w:pPr>
      <w:r>
        <w:rPr>
          <w:b w:val="0"/>
          <w:szCs w:val="24"/>
          <w:u w:val="none"/>
        </w:rPr>
        <w:t xml:space="preserve">Panel Chair, </w:t>
      </w:r>
      <w:r>
        <w:rPr>
          <w:b w:val="0"/>
          <w:color w:val="000000"/>
          <w:u w:val="none"/>
          <w:shd w:val="clear" w:color="auto" w:fill="FFFFFF"/>
        </w:rPr>
        <w:t>“</w:t>
      </w:r>
      <w:r w:rsidRPr="00F02D4F">
        <w:rPr>
          <w:b w:val="0"/>
          <w:color w:val="000000"/>
          <w:u w:val="none"/>
          <w:shd w:val="clear" w:color="auto" w:fill="FFFFFF"/>
        </w:rPr>
        <w:t>Emotions in Russian Literature I</w:t>
      </w:r>
      <w:r>
        <w:rPr>
          <w:b w:val="0"/>
          <w:color w:val="000000"/>
          <w:u w:val="none"/>
          <w:shd w:val="clear" w:color="auto" w:fill="FFFFFF"/>
        </w:rPr>
        <w:t xml:space="preserve">,” </w:t>
      </w:r>
      <w:r w:rsidRPr="00F02D4F">
        <w:rPr>
          <w:b w:val="0"/>
          <w:szCs w:val="24"/>
          <w:u w:val="none"/>
        </w:rPr>
        <w:t>ASEEES, Washington, DC, November 201</w:t>
      </w:r>
      <w:r w:rsidR="006835BF">
        <w:rPr>
          <w:b w:val="0"/>
          <w:szCs w:val="24"/>
          <w:u w:val="none"/>
        </w:rPr>
        <w:t>6</w:t>
      </w:r>
    </w:p>
    <w:p w14:paraId="561E4205" w14:textId="77777777" w:rsidR="0077116D" w:rsidRDefault="0077116D" w:rsidP="00F33684">
      <w:pPr>
        <w:pStyle w:val="Heading3"/>
        <w:ind w:left="187" w:hanging="187"/>
        <w:rPr>
          <w:b w:val="0"/>
          <w:szCs w:val="24"/>
          <w:u w:val="none"/>
        </w:rPr>
      </w:pPr>
      <w:r w:rsidRPr="0077116D">
        <w:rPr>
          <w:b w:val="0"/>
          <w:szCs w:val="24"/>
          <w:u w:val="none"/>
        </w:rPr>
        <w:t>Discussant at the panel “The Personal is Polemical: Sex and Social Change in 19th century Russian Fiction,” AATSEEL Annual Conference, Austin, TX, January 2016</w:t>
      </w:r>
    </w:p>
    <w:p w14:paraId="61D7A94F" w14:textId="77777777" w:rsidR="0077116D" w:rsidRDefault="00083CFE" w:rsidP="0077116D">
      <w:pPr>
        <w:ind w:left="144" w:hanging="144"/>
        <w:rPr>
          <w:sz w:val="24"/>
          <w:szCs w:val="24"/>
        </w:rPr>
      </w:pPr>
      <w:r>
        <w:rPr>
          <w:sz w:val="24"/>
          <w:szCs w:val="24"/>
        </w:rPr>
        <w:t>Panel Chair</w:t>
      </w:r>
      <w:r w:rsidR="0077116D">
        <w:rPr>
          <w:sz w:val="24"/>
          <w:szCs w:val="24"/>
        </w:rPr>
        <w:t xml:space="preserve"> “Slavic Mystifications and Forgeries,” MLA Convention, Austin, TX, January 2016</w:t>
      </w:r>
    </w:p>
    <w:p w14:paraId="29872054" w14:textId="77777777" w:rsidR="0077116D" w:rsidRPr="0077116D" w:rsidRDefault="0077116D" w:rsidP="0077116D">
      <w:pPr>
        <w:ind w:left="144" w:hanging="144"/>
      </w:pPr>
      <w:r w:rsidRPr="00074890">
        <w:rPr>
          <w:sz w:val="24"/>
          <w:szCs w:val="24"/>
        </w:rPr>
        <w:t xml:space="preserve">Discussant at the panel </w:t>
      </w:r>
      <w:r>
        <w:rPr>
          <w:sz w:val="24"/>
          <w:szCs w:val="24"/>
        </w:rPr>
        <w:t>“</w:t>
      </w:r>
      <w:r w:rsidRPr="00074890">
        <w:rPr>
          <w:sz w:val="24"/>
          <w:szCs w:val="24"/>
        </w:rPr>
        <w:t>Tropes of Self-Orientalization in East European Cultural Histories</w:t>
      </w:r>
      <w:r>
        <w:rPr>
          <w:sz w:val="24"/>
          <w:szCs w:val="24"/>
        </w:rPr>
        <w:t>” at the ASEEES Annual Convention, Philadelphia, PA, November 2015</w:t>
      </w:r>
    </w:p>
    <w:p w14:paraId="3FF00E2F" w14:textId="77777777" w:rsidR="00F33684" w:rsidRDefault="00F33684" w:rsidP="00F33684">
      <w:pPr>
        <w:pStyle w:val="Heading3"/>
        <w:ind w:left="187" w:hanging="187"/>
        <w:rPr>
          <w:b w:val="0"/>
          <w:u w:val="none"/>
        </w:rPr>
      </w:pPr>
      <w:r w:rsidRPr="00F33684">
        <w:rPr>
          <w:b w:val="0"/>
          <w:u w:val="none"/>
        </w:rPr>
        <w:t>Discussant at the panel “The Materiality of Russian Provincialism: Cultural Products and Local Identities</w:t>
      </w:r>
      <w:r>
        <w:rPr>
          <w:b w:val="0"/>
          <w:u w:val="none"/>
        </w:rPr>
        <w:t>.” ASEEES, San Antonio, November 2014</w:t>
      </w:r>
    </w:p>
    <w:p w14:paraId="775CE87A" w14:textId="77777777" w:rsidR="00F33684" w:rsidRPr="00F33684" w:rsidRDefault="00F33684" w:rsidP="00F33684">
      <w:pPr>
        <w:pStyle w:val="Heading3"/>
        <w:ind w:left="187" w:hanging="187"/>
        <w:rPr>
          <w:b w:val="0"/>
          <w:u w:val="none"/>
        </w:rPr>
      </w:pPr>
      <w:r w:rsidRPr="00F33684">
        <w:rPr>
          <w:b w:val="0"/>
          <w:u w:val="none"/>
        </w:rPr>
        <w:t xml:space="preserve">Panel Chair, </w:t>
      </w:r>
      <w:r>
        <w:rPr>
          <w:b w:val="0"/>
          <w:u w:val="none"/>
        </w:rPr>
        <w:t>“</w:t>
      </w:r>
      <w:r w:rsidRPr="00F33684">
        <w:rPr>
          <w:b w:val="0"/>
          <w:u w:val="none"/>
        </w:rPr>
        <w:t>Dostoevsky and Sciences of the Mind: Perception, Memory, Trauma</w:t>
      </w:r>
      <w:r>
        <w:rPr>
          <w:b w:val="0"/>
          <w:u w:val="none"/>
        </w:rPr>
        <w:t>.” ASEEES, San Antonio, November 2014</w:t>
      </w:r>
    </w:p>
    <w:p w14:paraId="424F947E" w14:textId="77777777" w:rsidR="006E041C" w:rsidRDefault="006E041C" w:rsidP="00F33684">
      <w:pPr>
        <w:ind w:left="180" w:hanging="180"/>
        <w:rPr>
          <w:sz w:val="24"/>
          <w:szCs w:val="24"/>
        </w:rPr>
      </w:pPr>
      <w:r>
        <w:rPr>
          <w:sz w:val="24"/>
        </w:rPr>
        <w:t xml:space="preserve">Discussant at the panel </w:t>
      </w:r>
      <w:r>
        <w:rPr>
          <w:sz w:val="24"/>
          <w:szCs w:val="24"/>
        </w:rPr>
        <w:t xml:space="preserve">“Circulation of People: Civil Movement.” Ralph and Ruth Fisher Forum, “Early Russian Itineraries: Movement and the Space of the Russian Empire.” University of Illinois, Urbana-Champaign, June 2013. </w:t>
      </w:r>
    </w:p>
    <w:p w14:paraId="02008F80" w14:textId="77777777" w:rsidR="008E5CE5" w:rsidRDefault="00C02988" w:rsidP="006E041C">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rPr>
      </w:pPr>
      <w:r w:rsidRPr="00B04B9B">
        <w:rPr>
          <w:sz w:val="24"/>
          <w:szCs w:val="24"/>
        </w:rPr>
        <w:t>Discussant at the panel “</w:t>
      </w:r>
      <w:r w:rsidRPr="008B481D">
        <w:rPr>
          <w:sz w:val="24"/>
          <w:szCs w:val="24"/>
        </w:rPr>
        <w:t>Emotions and Affect in Russian Literature</w:t>
      </w:r>
      <w:r w:rsidRPr="00B04B9B">
        <w:rPr>
          <w:sz w:val="24"/>
          <w:szCs w:val="24"/>
        </w:rPr>
        <w:t>.”</w:t>
      </w:r>
      <w:r>
        <w:rPr>
          <w:sz w:val="24"/>
          <w:szCs w:val="24"/>
        </w:rPr>
        <w:t xml:space="preserve"> MLA, Boston, January 2013</w:t>
      </w:r>
    </w:p>
    <w:p w14:paraId="6A8DE04A" w14:textId="77777777" w:rsidR="00C02988" w:rsidRDefault="00C02988"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szCs w:val="24"/>
        </w:rPr>
      </w:pPr>
      <w:r>
        <w:rPr>
          <w:sz w:val="24"/>
          <w:szCs w:val="24"/>
        </w:rPr>
        <w:t xml:space="preserve">Discussant at the panel </w:t>
      </w:r>
      <w:r w:rsidRPr="008B481D">
        <w:rPr>
          <w:sz w:val="24"/>
          <w:szCs w:val="24"/>
        </w:rPr>
        <w:t>“Empire and Anxiety in 19th Cent. Russian Lit</w:t>
      </w:r>
      <w:r>
        <w:rPr>
          <w:sz w:val="24"/>
          <w:szCs w:val="24"/>
        </w:rPr>
        <w:t>.” AATSEEL, Boston, January 2013</w:t>
      </w:r>
    </w:p>
    <w:p w14:paraId="5FE258F7"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b/>
          <w:sz w:val="24"/>
          <w:u w:val="single"/>
        </w:rPr>
      </w:pPr>
      <w:r w:rsidRPr="00B04B9B">
        <w:rPr>
          <w:sz w:val="24"/>
          <w:szCs w:val="24"/>
        </w:rPr>
        <w:t>Discussant at the panel “Tolstoy in the Age of Cultural Studies.”</w:t>
      </w:r>
      <w:r>
        <w:rPr>
          <w:sz w:val="24"/>
          <w:szCs w:val="24"/>
        </w:rPr>
        <w:t xml:space="preserve"> ASEEES, Washington, DC, November 2011.</w:t>
      </w:r>
    </w:p>
    <w:p w14:paraId="097BE3A9" w14:textId="77777777" w:rsidR="00070FE1" w:rsidRPr="000E1EBA"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rPr>
      </w:pPr>
      <w:r>
        <w:rPr>
          <w:sz w:val="24"/>
        </w:rPr>
        <w:t xml:space="preserve">Discussant at the panel </w:t>
      </w:r>
      <w:r w:rsidRPr="000E1EBA">
        <w:rPr>
          <w:sz w:val="24"/>
          <w:szCs w:val="24"/>
        </w:rPr>
        <w:t>“</w:t>
      </w:r>
      <w:r>
        <w:rPr>
          <w:sz w:val="24"/>
          <w:szCs w:val="24"/>
        </w:rPr>
        <w:t>Oblomov’</w:t>
      </w:r>
      <w:r w:rsidRPr="000E1EBA">
        <w:rPr>
          <w:sz w:val="24"/>
          <w:szCs w:val="24"/>
        </w:rPr>
        <w:t>s Dream and the Making of the Russian Novel</w:t>
      </w:r>
      <w:r>
        <w:rPr>
          <w:sz w:val="24"/>
          <w:szCs w:val="24"/>
        </w:rPr>
        <w:t>,” ASEEES, Los Angeles, November 2010.</w:t>
      </w:r>
    </w:p>
    <w:p w14:paraId="70D97B65" w14:textId="77777777" w:rsidR="00070FE1" w:rsidRPr="003F02FE"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rPr>
      </w:pPr>
      <w:r>
        <w:rPr>
          <w:sz w:val="24"/>
        </w:rPr>
        <w:lastRenderedPageBreak/>
        <w:t xml:space="preserve">Respondent at the </w:t>
      </w:r>
      <w:r w:rsidRPr="005261A1">
        <w:rPr>
          <w:sz w:val="24"/>
          <w:szCs w:val="24"/>
        </w:rPr>
        <w:t>International Confere</w:t>
      </w:r>
      <w:r>
        <w:rPr>
          <w:sz w:val="24"/>
          <w:szCs w:val="24"/>
        </w:rPr>
        <w:t>nce in Honor of John D. Klier “</w:t>
      </w:r>
      <w:r w:rsidRPr="005261A1">
        <w:rPr>
          <w:sz w:val="24"/>
          <w:szCs w:val="24"/>
        </w:rPr>
        <w:t>Jews in the East European Borderlands: Daily Life, Violence, and Memory</w:t>
      </w:r>
      <w:r>
        <w:rPr>
          <w:sz w:val="24"/>
          <w:szCs w:val="24"/>
        </w:rPr>
        <w:t xml:space="preserve">,”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Illinois</w:t>
          </w:r>
        </w:smartTag>
      </w:smartTag>
      <w:r>
        <w:rPr>
          <w:sz w:val="24"/>
          <w:szCs w:val="24"/>
        </w:rPr>
        <w:t xml:space="preserve">, Urbana-Champaign, April 2009. Panel </w:t>
      </w:r>
      <w:r w:rsidRPr="005261A1">
        <w:rPr>
          <w:sz w:val="24"/>
          <w:szCs w:val="24"/>
        </w:rPr>
        <w:t>“Literary-Historiographic Interventions</w:t>
      </w:r>
      <w:r>
        <w:rPr>
          <w:sz w:val="24"/>
          <w:szCs w:val="24"/>
        </w:rPr>
        <w:t>.</w:t>
      </w:r>
      <w:r w:rsidRPr="005261A1">
        <w:rPr>
          <w:sz w:val="24"/>
          <w:szCs w:val="24"/>
        </w:rPr>
        <w:t>”</w:t>
      </w:r>
    </w:p>
    <w:p w14:paraId="625FC9F3" w14:textId="77777777" w:rsidR="00070FE1" w:rsidRDefault="00070FE1" w:rsidP="00070FE1">
      <w:pPr>
        <w:tabs>
          <w:tab w:val="left" w:pos="1"/>
          <w:tab w:val="left" w:pos="180"/>
          <w:tab w:val="left" w:pos="360"/>
          <w:tab w:val="left" w:pos="540"/>
          <w:tab w:val="left" w:pos="720"/>
          <w:tab w:val="left" w:pos="900"/>
          <w:tab w:val="left" w:pos="2340"/>
          <w:tab w:val="left" w:pos="3060"/>
          <w:tab w:val="left" w:pos="3780"/>
          <w:tab w:val="left" w:pos="4500"/>
          <w:tab w:val="left" w:pos="5220"/>
          <w:tab w:val="left" w:pos="5940"/>
          <w:tab w:val="left" w:pos="6660"/>
        </w:tabs>
        <w:ind w:left="187" w:hanging="187"/>
        <w:rPr>
          <w:sz w:val="24"/>
        </w:rPr>
      </w:pPr>
      <w:r>
        <w:rPr>
          <w:sz w:val="24"/>
        </w:rPr>
        <w:t>Discussant at the panel “Domestic Ideology and Political Desire in Tolstoi.”</w:t>
      </w:r>
      <w:r>
        <w:rPr>
          <w:i/>
          <w:sz w:val="24"/>
        </w:rPr>
        <w:t xml:space="preserve"> </w:t>
      </w:r>
      <w:r w:rsidRPr="002B0D04">
        <w:rPr>
          <w:sz w:val="24"/>
        </w:rPr>
        <w:t>AAASS,</w:t>
      </w:r>
      <w:r>
        <w:rPr>
          <w:i/>
          <w:sz w:val="24"/>
        </w:rPr>
        <w:t xml:space="preserve"> </w:t>
      </w:r>
      <w:smartTag w:uri="urn:schemas-microsoft-com:office:smarttags" w:element="City">
        <w:smartTag w:uri="urn:schemas-microsoft-com:office:smarttags" w:element="place">
          <w:r>
            <w:rPr>
              <w:sz w:val="24"/>
            </w:rPr>
            <w:t>Philadelphia</w:t>
          </w:r>
        </w:smartTag>
      </w:smartTag>
      <w:r>
        <w:rPr>
          <w:sz w:val="24"/>
        </w:rPr>
        <w:t>, November 2008.</w:t>
      </w:r>
    </w:p>
    <w:p w14:paraId="0FD35DA6" w14:textId="77777777" w:rsidR="00070FE1" w:rsidRDefault="00070FE1" w:rsidP="00070FE1">
      <w:pPr>
        <w:tabs>
          <w:tab w:val="left" w:pos="1"/>
          <w:tab w:val="left" w:pos="180"/>
          <w:tab w:val="left" w:pos="360"/>
          <w:tab w:val="left" w:pos="540"/>
          <w:tab w:val="left" w:pos="720"/>
          <w:tab w:val="left" w:pos="900"/>
          <w:tab w:val="left" w:pos="2340"/>
          <w:tab w:val="left" w:pos="3060"/>
          <w:tab w:val="left" w:pos="3780"/>
          <w:tab w:val="left" w:pos="4500"/>
          <w:tab w:val="left" w:pos="5220"/>
          <w:tab w:val="left" w:pos="5940"/>
          <w:tab w:val="left" w:pos="6660"/>
        </w:tabs>
        <w:ind w:left="187" w:hanging="187"/>
        <w:rPr>
          <w:sz w:val="24"/>
        </w:rPr>
      </w:pPr>
      <w:r>
        <w:rPr>
          <w:sz w:val="24"/>
        </w:rPr>
        <w:t xml:space="preserve">Panel chair, “Angels or Others: Alternative Sexualities in Dostoevsky.” AAASS, </w:t>
      </w:r>
      <w:smartTag w:uri="urn:schemas-microsoft-com:office:smarttags" w:element="City">
        <w:smartTag w:uri="urn:schemas-microsoft-com:office:smarttags" w:element="place">
          <w:r>
            <w:rPr>
              <w:sz w:val="24"/>
            </w:rPr>
            <w:t>Philadelphia</w:t>
          </w:r>
        </w:smartTag>
      </w:smartTag>
      <w:r>
        <w:rPr>
          <w:sz w:val="24"/>
        </w:rPr>
        <w:t>, November 2008.</w:t>
      </w:r>
    </w:p>
    <w:p w14:paraId="3ABC7223"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szCs w:val="24"/>
        </w:rPr>
      </w:pPr>
      <w:r w:rsidRPr="00823A17">
        <w:rPr>
          <w:sz w:val="24"/>
          <w:szCs w:val="24"/>
        </w:rPr>
        <w:t xml:space="preserve">Co-organizer (with Prof. Mark Steinberg) of the international conference “Interpreting Emotion in </w:t>
      </w:r>
      <w:smartTag w:uri="urn:schemas-microsoft-com:office:smarttags" w:element="City">
        <w:r w:rsidRPr="00823A17">
          <w:rPr>
            <w:sz w:val="24"/>
            <w:szCs w:val="24"/>
          </w:rPr>
          <w:t>Eastern Europe</w:t>
        </w:r>
      </w:smartTag>
      <w:r w:rsidRPr="00823A17">
        <w:rPr>
          <w:sz w:val="24"/>
          <w:szCs w:val="24"/>
        </w:rPr>
        <w:t xml:space="preserve">, </w:t>
      </w:r>
      <w:smartTag w:uri="urn:schemas-microsoft-com:office:smarttags" w:element="country-region">
        <w:r w:rsidRPr="00823A17">
          <w:rPr>
            <w:sz w:val="24"/>
            <w:szCs w:val="24"/>
          </w:rPr>
          <w:t>Russia</w:t>
        </w:r>
      </w:smartTag>
      <w:r w:rsidRPr="00823A17">
        <w:rPr>
          <w:sz w:val="24"/>
          <w:szCs w:val="24"/>
        </w:rPr>
        <w:t xml:space="preserve">, and Eurasia,” </w:t>
      </w:r>
      <w:smartTag w:uri="urn:schemas-microsoft-com:office:smarttags" w:element="place">
        <w:smartTag w:uri="urn:schemas-microsoft-com:office:smarttags" w:element="PlaceType">
          <w:r w:rsidRPr="00823A17">
            <w:rPr>
              <w:sz w:val="24"/>
              <w:szCs w:val="24"/>
            </w:rPr>
            <w:t>University</w:t>
          </w:r>
        </w:smartTag>
        <w:r w:rsidRPr="00823A17">
          <w:rPr>
            <w:sz w:val="24"/>
            <w:szCs w:val="24"/>
          </w:rPr>
          <w:t xml:space="preserve"> of </w:t>
        </w:r>
        <w:smartTag w:uri="urn:schemas-microsoft-com:office:smarttags" w:element="PlaceName">
          <w:r w:rsidRPr="00823A17">
            <w:rPr>
              <w:sz w:val="24"/>
              <w:szCs w:val="24"/>
            </w:rPr>
            <w:t>Illinois</w:t>
          </w:r>
        </w:smartTag>
      </w:smartTag>
      <w:r w:rsidRPr="00823A17">
        <w:rPr>
          <w:sz w:val="24"/>
          <w:szCs w:val="24"/>
        </w:rPr>
        <w:t>, Urbana-Champaign, June 19-21, 2008</w:t>
      </w:r>
    </w:p>
    <w:p w14:paraId="6A737178" w14:textId="77777777" w:rsidR="00070FE1" w:rsidRPr="00D506E9" w:rsidRDefault="00070FE1" w:rsidP="00070FE1">
      <w:pPr>
        <w:pStyle w:val="Heading2"/>
        <w:tabs>
          <w:tab w:val="clear" w:pos="720"/>
          <w:tab w:val="left" w:pos="180"/>
        </w:tabs>
        <w:ind w:left="180" w:hanging="180"/>
        <w:jc w:val="left"/>
        <w:rPr>
          <w:b w:val="0"/>
          <w:szCs w:val="24"/>
        </w:rPr>
      </w:pPr>
      <w:r w:rsidRPr="00D506E9">
        <w:rPr>
          <w:b w:val="0"/>
          <w:bCs/>
        </w:rPr>
        <w:t>Panel chair, Ralph and Ruth Fisher Forum “</w:t>
      </w:r>
      <w:r w:rsidRPr="00D506E9">
        <w:rPr>
          <w:b w:val="0"/>
        </w:rPr>
        <w:t xml:space="preserve">Commodity, Consumer, Entrepreneur?: Women and the Marketplace,” </w:t>
      </w:r>
      <w:smartTag w:uri="urn:schemas-microsoft-com:office:smarttags" w:element="place">
        <w:smartTag w:uri="urn:schemas-microsoft-com:office:smarttags" w:element="PlaceType">
          <w:r w:rsidRPr="00D506E9">
            <w:rPr>
              <w:b w:val="0"/>
            </w:rPr>
            <w:t>University</w:t>
          </w:r>
        </w:smartTag>
        <w:r w:rsidRPr="00D506E9">
          <w:rPr>
            <w:b w:val="0"/>
          </w:rPr>
          <w:t xml:space="preserve"> of </w:t>
        </w:r>
        <w:smartTag w:uri="urn:schemas-microsoft-com:office:smarttags" w:element="PlaceName">
          <w:r w:rsidRPr="00D506E9">
            <w:rPr>
              <w:b w:val="0"/>
            </w:rPr>
            <w:t>Illinois</w:t>
          </w:r>
        </w:smartTag>
      </w:smartTag>
      <w:r w:rsidRPr="00D506E9">
        <w:rPr>
          <w:b w:val="0"/>
        </w:rPr>
        <w:t>, Urbana-Champaign, June 2005</w:t>
      </w:r>
    </w:p>
    <w:p w14:paraId="69D4F0BE" w14:textId="77777777" w:rsidR="00070FE1" w:rsidRDefault="00070FE1" w:rsidP="00070FE1">
      <w:pPr>
        <w:pStyle w:val="BodyText"/>
        <w:ind w:left="360" w:hanging="360"/>
        <w:jc w:val="left"/>
      </w:pPr>
      <w:r>
        <w:t xml:space="preserve">Panel chair, “Eighteenth-Century Russian Literature and Culture.” AATSEEL, </w:t>
      </w:r>
      <w:smartTag w:uri="urn:schemas-microsoft-com:office:smarttags" w:element="City">
        <w:smartTag w:uri="urn:schemas-microsoft-com:office:smarttags" w:element="place">
          <w:r>
            <w:t>New Orleans</w:t>
          </w:r>
        </w:smartTag>
      </w:smartTag>
      <w:r>
        <w:t>, December 2001</w:t>
      </w:r>
    </w:p>
    <w:p w14:paraId="2924954C" w14:textId="77777777" w:rsidR="00070FE1" w:rsidRDefault="00070FE1" w:rsidP="00070FE1">
      <w:pPr>
        <w:pStyle w:val="BodyTextIndent2"/>
        <w:ind w:left="360" w:hanging="360"/>
        <w:jc w:val="left"/>
        <w:rPr>
          <w:b/>
          <w:u w:val="single"/>
        </w:rPr>
      </w:pPr>
      <w:r>
        <w:t xml:space="preserve">Panel chair, “Nineteenth-Century Russian Literature and Society.” AATSEEL, </w:t>
      </w:r>
      <w:smartTag w:uri="urn:schemas-microsoft-com:office:smarttags" w:element="place">
        <w:smartTag w:uri="urn:schemas-microsoft-com:office:smarttags" w:element="City">
          <w:r>
            <w:t>San Francisco</w:t>
          </w:r>
        </w:smartTag>
      </w:smartTag>
      <w:r>
        <w:t>, December 1998</w:t>
      </w:r>
      <w:r>
        <w:tab/>
      </w:r>
    </w:p>
    <w:p w14:paraId="7B804A24" w14:textId="77777777" w:rsidR="00070FE1" w:rsidRDefault="00070FE1" w:rsidP="00070FE1">
      <w:pPr>
        <w:pStyle w:val="BodyText"/>
        <w:ind w:left="216" w:hanging="216"/>
        <w:jc w:val="left"/>
      </w:pPr>
    </w:p>
    <w:p w14:paraId="03A93680" w14:textId="77777777" w:rsidR="00070FE1" w:rsidRDefault="00070FE1" w:rsidP="00070FE1">
      <w:pPr>
        <w:pStyle w:val="BodyText2"/>
        <w:ind w:left="216" w:hanging="216"/>
        <w:jc w:val="both"/>
      </w:pPr>
    </w:p>
    <w:p w14:paraId="0D9C83E0"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szCs w:val="24"/>
          <w:u w:val="single"/>
        </w:rPr>
      </w:pPr>
      <w:r w:rsidRPr="00B56EC2">
        <w:rPr>
          <w:b/>
          <w:sz w:val="24"/>
          <w:szCs w:val="24"/>
          <w:u w:val="single"/>
        </w:rPr>
        <w:t>INVITED LECTURES</w:t>
      </w:r>
    </w:p>
    <w:p w14:paraId="487BE4C4" w14:textId="77777777" w:rsidR="00BA5079" w:rsidRPr="009C6E13" w:rsidRDefault="00BA5079" w:rsidP="009C6E13">
      <w:pPr>
        <w:pStyle w:val="Heading3"/>
        <w:rPr>
          <w:b w:val="0"/>
          <w:u w:val="none"/>
        </w:rPr>
      </w:pPr>
      <w:r w:rsidRPr="009C6E13">
        <w:rPr>
          <w:b w:val="0"/>
          <w:szCs w:val="24"/>
          <w:u w:val="none"/>
        </w:rPr>
        <w:t>“Gogol and the Imperial G</w:t>
      </w:r>
      <w:r w:rsidR="009C6E13">
        <w:rPr>
          <w:b w:val="0"/>
          <w:szCs w:val="24"/>
          <w:u w:val="none"/>
        </w:rPr>
        <w:t>othic,</w:t>
      </w:r>
      <w:r w:rsidRPr="009C6E13">
        <w:rPr>
          <w:b w:val="0"/>
          <w:szCs w:val="24"/>
          <w:u w:val="none"/>
        </w:rPr>
        <w:t xml:space="preserve">” </w:t>
      </w:r>
      <w:r w:rsidR="009C6E13">
        <w:rPr>
          <w:b w:val="0"/>
          <w:szCs w:val="24"/>
          <w:u w:val="none"/>
        </w:rPr>
        <w:t xml:space="preserve">delivered in </w:t>
      </w:r>
      <w:r w:rsidR="009C6E13" w:rsidRPr="009C6E13">
        <w:rPr>
          <w:b w:val="0"/>
          <w:szCs w:val="24"/>
          <w:u w:val="none"/>
        </w:rPr>
        <w:t>RUSS 226 course “</w:t>
      </w:r>
      <w:r w:rsidR="009C6E13" w:rsidRPr="009C6E13">
        <w:rPr>
          <w:b w:val="0"/>
          <w:u w:val="none"/>
        </w:rPr>
        <w:t xml:space="preserve">The Agony of Comedy: Nikolai Gogol and His Interlocutors,” </w:t>
      </w:r>
      <w:r w:rsidR="009C6E13" w:rsidRPr="009C6E13">
        <w:rPr>
          <w:b w:val="0"/>
          <w:szCs w:val="24"/>
          <w:u w:val="none"/>
        </w:rPr>
        <w:t>Amherst College</w:t>
      </w:r>
      <w:r w:rsidR="009C6E13">
        <w:rPr>
          <w:b w:val="0"/>
          <w:szCs w:val="24"/>
          <w:u w:val="none"/>
        </w:rPr>
        <w:t xml:space="preserve">, </w:t>
      </w:r>
      <w:r w:rsidRPr="009C6E13">
        <w:rPr>
          <w:b w:val="0"/>
          <w:szCs w:val="24"/>
          <w:u w:val="none"/>
        </w:rPr>
        <w:t xml:space="preserve">March 2021 (on Zoom). </w:t>
      </w:r>
    </w:p>
    <w:p w14:paraId="54041C7A" w14:textId="77777777" w:rsidR="00BA5079" w:rsidRPr="009C6E13" w:rsidRDefault="00BA5079"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p>
    <w:p w14:paraId="3CC55607" w14:textId="77777777" w:rsidR="009C6E13" w:rsidRPr="009C6E13" w:rsidRDefault="00BA5079" w:rsidP="009C6E13">
      <w:pPr>
        <w:pStyle w:val="NormalWeb"/>
      </w:pPr>
      <w:r>
        <w:t>“Russian Realists on L</w:t>
      </w:r>
      <w:r w:rsidR="009C6E13">
        <w:t>ove,</w:t>
      </w:r>
      <w:r>
        <w:t xml:space="preserve">” </w:t>
      </w:r>
      <w:r w:rsidR="009C6E13">
        <w:t xml:space="preserve">delivered in </w:t>
      </w:r>
      <w:r w:rsidR="009C6E13" w:rsidRPr="009C6E13">
        <w:t xml:space="preserve">RUSS 531: Topics in Russian Literature or Literary Theory </w:t>
      </w:r>
      <w:r w:rsidR="009C6E13">
        <w:t>(Haunted House</w:t>
      </w:r>
      <w:r w:rsidR="009C6E13" w:rsidRPr="009C6E13">
        <w:t>: Russian Literature in the Age of Realism</w:t>
      </w:r>
      <w:r w:rsidR="009C6E13">
        <w:t xml:space="preserve">), Princeton University, March 2021 (on Zoom). </w:t>
      </w:r>
    </w:p>
    <w:p w14:paraId="79821EFC" w14:textId="77777777" w:rsidR="00BA5079" w:rsidRDefault="009C6E13"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Pr>
          <w:sz w:val="24"/>
          <w:szCs w:val="24"/>
        </w:rPr>
        <w:t xml:space="preserve"> </w:t>
      </w:r>
    </w:p>
    <w:p w14:paraId="0FEB9E97" w14:textId="77777777" w:rsidR="00BA5079" w:rsidRPr="00BA5079" w:rsidRDefault="009C6E13"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Pr>
          <w:sz w:val="24"/>
          <w:szCs w:val="24"/>
        </w:rPr>
        <w:t xml:space="preserve">“New </w:t>
      </w:r>
      <w:r w:rsidRPr="009C6E13">
        <w:rPr>
          <w:rStyle w:val="itwtqi23ioopmk3o6ert"/>
          <w:sz w:val="24"/>
          <w:szCs w:val="24"/>
        </w:rPr>
        <w:t>Research in the 19th-century Russian Gothic</w:t>
      </w:r>
      <w:r>
        <w:rPr>
          <w:sz w:val="24"/>
          <w:szCs w:val="24"/>
        </w:rPr>
        <w:t xml:space="preserve">,”   </w:t>
      </w:r>
      <w:r w:rsidR="00BA5079">
        <w:rPr>
          <w:sz w:val="24"/>
          <w:szCs w:val="24"/>
        </w:rPr>
        <w:t xml:space="preserve">NYU </w:t>
      </w:r>
      <w:r w:rsidR="00EE4EF8">
        <w:rPr>
          <w:sz w:val="24"/>
          <w:szCs w:val="24"/>
        </w:rPr>
        <w:t xml:space="preserve">Jordan Center for the Advanced Study of Russia, August 2020 (on </w:t>
      </w:r>
      <w:r w:rsidR="00BA5079">
        <w:rPr>
          <w:sz w:val="24"/>
          <w:szCs w:val="24"/>
        </w:rPr>
        <w:t>Zoom</w:t>
      </w:r>
      <w:r w:rsidR="00EE4EF8">
        <w:rPr>
          <w:sz w:val="24"/>
          <w:szCs w:val="24"/>
        </w:rPr>
        <w:t>)</w:t>
      </w:r>
    </w:p>
    <w:p w14:paraId="5D2FAFD7" w14:textId="77777777" w:rsidR="00BA5079" w:rsidRDefault="00BA5079"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szCs w:val="24"/>
          <w:u w:val="single"/>
        </w:rPr>
      </w:pPr>
    </w:p>
    <w:p w14:paraId="0979B2A9" w14:textId="77777777" w:rsidR="00BA5079" w:rsidRDefault="00BA5079"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szCs w:val="24"/>
          <w:u w:val="single"/>
        </w:rPr>
      </w:pPr>
    </w:p>
    <w:p w14:paraId="1CC7B1EC" w14:textId="77777777" w:rsidR="00FC4059" w:rsidRDefault="00FC4059"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sidRPr="00FC4059">
        <w:rPr>
          <w:sz w:val="24"/>
          <w:szCs w:val="24"/>
        </w:rPr>
        <w:t xml:space="preserve">“New People as Others: the Ethnography of </w:t>
      </w:r>
      <w:r w:rsidRPr="00FC4059">
        <w:rPr>
          <w:i/>
          <w:sz w:val="24"/>
          <w:szCs w:val="24"/>
        </w:rPr>
        <w:t>What Is to Be Done?</w:t>
      </w:r>
      <w:r w:rsidRPr="00FC4059">
        <w:rPr>
          <w:sz w:val="24"/>
          <w:szCs w:val="24"/>
        </w:rPr>
        <w:t xml:space="preserve">” Keynote lecture at the workshop </w:t>
      </w:r>
      <w:r>
        <w:rPr>
          <w:sz w:val="24"/>
          <w:szCs w:val="24"/>
        </w:rPr>
        <w:t>“‘</w:t>
      </w:r>
      <w:r w:rsidRPr="00FC4059">
        <w:rPr>
          <w:sz w:val="24"/>
          <w:szCs w:val="24"/>
        </w:rPr>
        <w:t>Is This Not the Beginning of a Change?</w:t>
      </w:r>
      <w:r>
        <w:rPr>
          <w:sz w:val="24"/>
          <w:szCs w:val="24"/>
        </w:rPr>
        <w:t>’</w:t>
      </w:r>
      <w:r w:rsidRPr="00FC4059">
        <w:rPr>
          <w:sz w:val="24"/>
          <w:szCs w:val="24"/>
        </w:rPr>
        <w:t>: Chernyshevsky, His Time and His Legacy</w:t>
      </w:r>
      <w:r>
        <w:rPr>
          <w:sz w:val="24"/>
          <w:szCs w:val="24"/>
        </w:rPr>
        <w:t>,” Princeton University, April 2019</w:t>
      </w:r>
    </w:p>
    <w:p w14:paraId="34016AE0" w14:textId="77777777" w:rsidR="00FC4059" w:rsidRDefault="00FC4059"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p>
    <w:p w14:paraId="356DD96F" w14:textId="77777777" w:rsidR="00FC4059" w:rsidRPr="00FC4059" w:rsidRDefault="00FC4059" w:rsidP="00FC4059">
      <w:pPr>
        <w:pStyle w:val="Heading1"/>
      </w:pPr>
      <w:r w:rsidRPr="00FC4059">
        <w:t xml:space="preserve">“Gothic Finland and the Russian Imperial Uncanny,” Yale Slavic Colloquium, series </w:t>
      </w:r>
      <w:r w:rsidRPr="00FC4059">
        <w:rPr>
          <w:color w:val="222222"/>
        </w:rPr>
        <w:t xml:space="preserve">“New Frontiers in Russian and East European Studies," </w:t>
      </w:r>
      <w:r w:rsidRPr="00FC4059">
        <w:t>Yale University, October 2018</w:t>
      </w:r>
    </w:p>
    <w:p w14:paraId="523B4ACB" w14:textId="77777777" w:rsidR="00FC4059" w:rsidRDefault="00FC4059"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szCs w:val="24"/>
          <w:u w:val="single"/>
        </w:rPr>
      </w:pPr>
    </w:p>
    <w:p w14:paraId="47B134EC" w14:textId="77777777" w:rsidR="00083CFE" w:rsidRDefault="006835BF"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Pr>
          <w:sz w:val="24"/>
          <w:szCs w:val="24"/>
        </w:rPr>
        <w:t>“Gothic Ukraine and the Russian Imperial Uncanny,” Department of Slavic Languages and Literatures and CREES, Kansas University, October 2017</w:t>
      </w:r>
      <w:r w:rsidR="00BB2759">
        <w:rPr>
          <w:sz w:val="24"/>
          <w:szCs w:val="24"/>
        </w:rPr>
        <w:t xml:space="preserve">; </w:t>
      </w:r>
    </w:p>
    <w:p w14:paraId="74482024" w14:textId="77777777" w:rsidR="006835BF" w:rsidRDefault="00BB2759"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Pr>
          <w:sz w:val="24"/>
          <w:szCs w:val="24"/>
        </w:rPr>
        <w:t>Department of Languages, Literatures, and Cultures, McGill University, Canada, February 2018</w:t>
      </w:r>
    </w:p>
    <w:p w14:paraId="0E060030" w14:textId="77777777" w:rsidR="00083CFE" w:rsidRDefault="00083CFE"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p>
    <w:p w14:paraId="1741F5B3" w14:textId="77777777" w:rsidR="00083CFE" w:rsidRPr="006835BF" w:rsidRDefault="009B6275"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Pr>
          <w:sz w:val="24"/>
          <w:szCs w:val="24"/>
        </w:rPr>
        <w:t>“‘</w:t>
      </w:r>
      <w:r w:rsidR="00083CFE">
        <w:rPr>
          <w:sz w:val="24"/>
          <w:szCs w:val="24"/>
        </w:rPr>
        <w:t>Gloomy Finland</w:t>
      </w:r>
      <w:r>
        <w:rPr>
          <w:sz w:val="24"/>
          <w:szCs w:val="24"/>
        </w:rPr>
        <w:t>’ and the Russian Imperial Gothic,” Russian, East European, and Eurasian Center, University of Illinois, Urbana-Champaign, September 2017</w:t>
      </w:r>
    </w:p>
    <w:p w14:paraId="587B99B6" w14:textId="77777777" w:rsidR="006835BF" w:rsidRDefault="006835BF"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szCs w:val="24"/>
          <w:u w:val="single"/>
        </w:rPr>
      </w:pPr>
    </w:p>
    <w:p w14:paraId="18C4B21D" w14:textId="77777777" w:rsidR="000C58F2" w:rsidRDefault="00B5042B"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Pr>
          <w:sz w:val="24"/>
          <w:szCs w:val="24"/>
        </w:rPr>
        <w:t>“</w:t>
      </w:r>
      <w:r w:rsidR="00AC11AC" w:rsidRPr="00B5042B">
        <w:rPr>
          <w:sz w:val="24"/>
          <w:szCs w:val="24"/>
        </w:rPr>
        <w:t>Haunted Empire: The Russian Literary Gothic and the Imperial Uncanny, 1790-1850.</w:t>
      </w:r>
      <w:r>
        <w:rPr>
          <w:sz w:val="24"/>
          <w:szCs w:val="24"/>
        </w:rPr>
        <w:t>”</w:t>
      </w:r>
      <w:r w:rsidR="00AC11AC" w:rsidRPr="00AC11AC">
        <w:rPr>
          <w:sz w:val="24"/>
          <w:szCs w:val="24"/>
        </w:rPr>
        <w:t xml:space="preserve"> </w:t>
      </w:r>
      <w:r w:rsidR="000C58F2">
        <w:rPr>
          <w:sz w:val="24"/>
          <w:szCs w:val="24"/>
        </w:rPr>
        <w:t>Department of Slavic Languages and Literatures, Stanford University, April 2016;</w:t>
      </w:r>
    </w:p>
    <w:p w14:paraId="4CF1B197" w14:textId="77777777" w:rsidR="00AC11AC" w:rsidRDefault="00AC11AC"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sidRPr="00AC11AC">
        <w:rPr>
          <w:sz w:val="24"/>
          <w:szCs w:val="24"/>
        </w:rPr>
        <w:t xml:space="preserve">Chair of Slavic Literatures and Cultures, University of Passau, </w:t>
      </w:r>
      <w:r w:rsidR="00B41442">
        <w:rPr>
          <w:sz w:val="24"/>
          <w:szCs w:val="24"/>
        </w:rPr>
        <w:t>Germany</w:t>
      </w:r>
      <w:r w:rsidR="000C58F2">
        <w:rPr>
          <w:sz w:val="24"/>
          <w:szCs w:val="24"/>
        </w:rPr>
        <w:t>,</w:t>
      </w:r>
      <w:r w:rsidR="00B41442">
        <w:rPr>
          <w:sz w:val="24"/>
          <w:szCs w:val="24"/>
        </w:rPr>
        <w:t xml:space="preserve"> </w:t>
      </w:r>
      <w:r w:rsidRPr="00AC11AC">
        <w:rPr>
          <w:sz w:val="24"/>
          <w:szCs w:val="24"/>
        </w:rPr>
        <w:t>May 2015</w:t>
      </w:r>
    </w:p>
    <w:p w14:paraId="6F36CA64" w14:textId="77777777" w:rsidR="00AC11AC" w:rsidRPr="00AC11AC" w:rsidRDefault="00AC11AC"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szCs w:val="24"/>
          <w:u w:val="single"/>
        </w:rPr>
      </w:pPr>
    </w:p>
    <w:p w14:paraId="23FF44AF" w14:textId="77777777" w:rsidR="001049A1" w:rsidRDefault="001049A1" w:rsidP="001049A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sidRPr="00F33684">
        <w:rPr>
          <w:sz w:val="24"/>
        </w:rPr>
        <w:lastRenderedPageBreak/>
        <w:t xml:space="preserve">“Gothic Ruins: </w:t>
      </w:r>
      <w:r w:rsidRPr="00F33684">
        <w:rPr>
          <w:sz w:val="24"/>
          <w:szCs w:val="24"/>
        </w:rPr>
        <w:t xml:space="preserve">The Ghost of the Ukrainian Past in Panteleimon Kulish’s </w:t>
      </w:r>
      <w:r w:rsidRPr="00F33684">
        <w:rPr>
          <w:i/>
          <w:sz w:val="24"/>
          <w:szCs w:val="24"/>
        </w:rPr>
        <w:t>Mykhailo Charnyshenko, or Little Russia Eighty Years Ago</w:t>
      </w:r>
      <w:r>
        <w:rPr>
          <w:sz w:val="24"/>
          <w:szCs w:val="24"/>
        </w:rPr>
        <w:t>.” Russian, East European, and Eurasian Center, University of Illinois, Urbana-Champaign, September 2014</w:t>
      </w:r>
    </w:p>
    <w:p w14:paraId="12FAA5D9" w14:textId="77777777" w:rsidR="001049A1" w:rsidRDefault="001049A1" w:rsidP="001049A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b/>
          <w:sz w:val="24"/>
          <w:szCs w:val="24"/>
          <w:u w:val="single"/>
        </w:rPr>
      </w:pPr>
    </w:p>
    <w:p w14:paraId="34B9391E" w14:textId="77777777" w:rsidR="00883071" w:rsidRDefault="00883071" w:rsidP="00070FE1">
      <w:pPr>
        <w:rPr>
          <w:sz w:val="24"/>
          <w:szCs w:val="24"/>
        </w:rPr>
      </w:pPr>
      <w:r>
        <w:rPr>
          <w:sz w:val="24"/>
          <w:szCs w:val="24"/>
        </w:rPr>
        <w:t xml:space="preserve">“The Gothic and Colonial Mimicry in Antony Pogorelsky’s </w:t>
      </w:r>
      <w:r>
        <w:rPr>
          <w:i/>
          <w:sz w:val="24"/>
          <w:szCs w:val="24"/>
        </w:rPr>
        <w:t>Monastyrka.</w:t>
      </w:r>
      <w:r>
        <w:rPr>
          <w:sz w:val="24"/>
          <w:szCs w:val="24"/>
        </w:rPr>
        <w:t xml:space="preserve">” Department of Slavonic Studies and CREES, Cambridge University, UK, October 2013 </w:t>
      </w:r>
    </w:p>
    <w:p w14:paraId="40D11215" w14:textId="77777777" w:rsidR="00883071" w:rsidRDefault="00883071" w:rsidP="00070FE1">
      <w:pPr>
        <w:rPr>
          <w:sz w:val="24"/>
          <w:szCs w:val="24"/>
        </w:rPr>
      </w:pPr>
    </w:p>
    <w:p w14:paraId="2FAF95D5" w14:textId="77777777" w:rsidR="00070FE1" w:rsidRPr="00F45A1D" w:rsidRDefault="00070FE1" w:rsidP="00070FE1">
      <w:pPr>
        <w:rPr>
          <w:sz w:val="24"/>
          <w:szCs w:val="24"/>
        </w:rPr>
      </w:pPr>
      <w:r>
        <w:rPr>
          <w:sz w:val="24"/>
          <w:szCs w:val="24"/>
        </w:rPr>
        <w:t>“</w:t>
      </w:r>
      <w:r w:rsidRPr="00F45A1D">
        <w:rPr>
          <w:sz w:val="24"/>
          <w:szCs w:val="24"/>
        </w:rPr>
        <w:t>Ukraine and the Russian Imperial Uncanny</w:t>
      </w:r>
      <w:r>
        <w:rPr>
          <w:sz w:val="24"/>
          <w:szCs w:val="24"/>
        </w:rPr>
        <w:t>.” Kyiv-Mohyla Academy, Kyiv, Ukraine, February, 2012.</w:t>
      </w:r>
    </w:p>
    <w:p w14:paraId="7E13DCEC"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szCs w:val="24"/>
          <w:u w:val="single"/>
        </w:rPr>
      </w:pPr>
    </w:p>
    <w:p w14:paraId="5B0F540D" w14:textId="77777777" w:rsidR="00070FE1" w:rsidRDefault="00070FE1" w:rsidP="00070FE1">
      <w:pPr>
        <w:rPr>
          <w:sz w:val="24"/>
          <w:szCs w:val="24"/>
        </w:rPr>
      </w:pPr>
      <w:r>
        <w:rPr>
          <w:sz w:val="24"/>
          <w:szCs w:val="24"/>
        </w:rPr>
        <w:t xml:space="preserve">“Lermontov’s ‘Taman’’: The Uncanny Frontier of Russian Identity,” </w:t>
      </w:r>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Illinois</w:t>
        </w:r>
      </w:smartTag>
      <w:r>
        <w:rPr>
          <w:sz w:val="24"/>
          <w:szCs w:val="24"/>
        </w:rPr>
        <w:t xml:space="preserve"> at </w:t>
      </w:r>
      <w:smartTag w:uri="urn:schemas-microsoft-com:office:smarttags" w:element="City">
        <w:smartTag w:uri="urn:schemas-microsoft-com:office:smarttags" w:element="place">
          <w:r>
            <w:rPr>
              <w:sz w:val="24"/>
              <w:szCs w:val="24"/>
            </w:rPr>
            <w:t>Chicago</w:t>
          </w:r>
        </w:smartTag>
      </w:smartTag>
      <w:r>
        <w:rPr>
          <w:sz w:val="24"/>
          <w:szCs w:val="24"/>
        </w:rPr>
        <w:t>, April 2009</w:t>
      </w:r>
    </w:p>
    <w:p w14:paraId="76185C8C" w14:textId="77777777" w:rsidR="00070FE1" w:rsidRDefault="00070FE1" w:rsidP="00070FE1">
      <w:pPr>
        <w:rPr>
          <w:sz w:val="24"/>
          <w:szCs w:val="24"/>
        </w:rPr>
      </w:pPr>
    </w:p>
    <w:p w14:paraId="1FA3614B" w14:textId="77777777" w:rsidR="00070FE1" w:rsidRDefault="00070FE1" w:rsidP="00070FE1">
      <w:pPr>
        <w:rPr>
          <w:sz w:val="24"/>
          <w:szCs w:val="24"/>
        </w:rPr>
      </w:pPr>
      <w:r>
        <w:rPr>
          <w:sz w:val="24"/>
          <w:szCs w:val="24"/>
        </w:rPr>
        <w:t xml:space="preserve">“From Lovesickness to Shamesickness: The Case of Kitty Shcherbatskaia in Tolstoy’s </w:t>
      </w:r>
      <w:r>
        <w:rPr>
          <w:i/>
          <w:sz w:val="24"/>
          <w:szCs w:val="24"/>
        </w:rPr>
        <w:t>Anna Karenina</w:t>
      </w:r>
      <w:r w:rsidRPr="0027314E">
        <w:rPr>
          <w:sz w:val="24"/>
          <w:szCs w:val="24"/>
        </w:rPr>
        <w:t>,</w:t>
      </w:r>
      <w:r>
        <w:rPr>
          <w:sz w:val="24"/>
          <w:szCs w:val="24"/>
        </w:rPr>
        <w:t>”</w:t>
      </w:r>
      <w:r w:rsidRPr="0027314E">
        <w:rPr>
          <w:sz w:val="24"/>
          <w:szCs w:val="24"/>
        </w:rPr>
        <w:t xml:space="preserve"> </w:t>
      </w:r>
      <w:smartTag w:uri="urn:schemas-microsoft-com:office:smarttags" w:element="place">
        <w:smartTag w:uri="urn:schemas-microsoft-com:office:smarttags" w:element="PlaceName">
          <w:r>
            <w:rPr>
              <w:sz w:val="24"/>
              <w:szCs w:val="24"/>
            </w:rPr>
            <w:t>Illinois</w:t>
          </w:r>
        </w:smartTag>
        <w:r>
          <w:rPr>
            <w:sz w:val="24"/>
            <w:szCs w:val="24"/>
          </w:rPr>
          <w:t xml:space="preserve"> </w:t>
        </w:r>
        <w:smartTag w:uri="urn:schemas-microsoft-com:office:smarttags" w:element="PlaceName">
          <w:r>
            <w:rPr>
              <w:sz w:val="24"/>
              <w:szCs w:val="24"/>
            </w:rPr>
            <w:t>Wesleyan</w:t>
          </w:r>
        </w:smartTag>
        <w:r>
          <w:rPr>
            <w:sz w:val="24"/>
            <w:szCs w:val="24"/>
          </w:rPr>
          <w:t xml:space="preserve"> </w:t>
        </w:r>
        <w:smartTag w:uri="urn:schemas-microsoft-com:office:smarttags" w:element="PlaceType">
          <w:r>
            <w:rPr>
              <w:sz w:val="24"/>
              <w:szCs w:val="24"/>
            </w:rPr>
            <w:t>University</w:t>
          </w:r>
        </w:smartTag>
      </w:smartTag>
      <w:r>
        <w:rPr>
          <w:sz w:val="24"/>
          <w:szCs w:val="24"/>
        </w:rPr>
        <w:t>, January 2009</w:t>
      </w:r>
    </w:p>
    <w:p w14:paraId="59D84C97" w14:textId="77777777" w:rsidR="00EE4EF8" w:rsidRDefault="00EE4EF8" w:rsidP="00070FE1">
      <w:pPr>
        <w:rPr>
          <w:sz w:val="24"/>
          <w:szCs w:val="24"/>
        </w:rPr>
      </w:pPr>
    </w:p>
    <w:p w14:paraId="59FF2E98" w14:textId="77777777" w:rsidR="00EE4EF8" w:rsidRDefault="00EE4EF8" w:rsidP="00EE4EF8">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 xml:space="preserve">“Reflexes of Love: Sechenov’s Theory of Passions and Nineteenth-Century Love Narratives.” </w:t>
      </w:r>
      <w:smartTag w:uri="urn:schemas-microsoft-com:office:smarttags" w:element="PlaceType">
        <w:r>
          <w:rPr>
            <w:sz w:val="24"/>
          </w:rPr>
          <w:t>University</w:t>
        </w:r>
      </w:smartTag>
      <w:r>
        <w:rPr>
          <w:sz w:val="24"/>
        </w:rPr>
        <w:t xml:space="preserve"> of </w:t>
      </w:r>
      <w:smartTag w:uri="urn:schemas-microsoft-com:office:smarttags" w:element="PlaceName">
        <w:r>
          <w:rPr>
            <w:sz w:val="24"/>
          </w:rPr>
          <w:t>North Carolina</w:t>
        </w:r>
      </w:smartTag>
      <w:r>
        <w:rPr>
          <w:sz w:val="24"/>
        </w:rPr>
        <w:t xml:space="preserve">, </w:t>
      </w:r>
      <w:smartTag w:uri="urn:schemas-microsoft-com:office:smarttags" w:element="place">
        <w:r>
          <w:rPr>
            <w:sz w:val="24"/>
          </w:rPr>
          <w:t>Chapel Hill</w:t>
        </w:r>
      </w:smartTag>
      <w:r>
        <w:rPr>
          <w:sz w:val="24"/>
        </w:rPr>
        <w:t>, January 2005</w:t>
      </w:r>
    </w:p>
    <w:p w14:paraId="2DAB7315" w14:textId="77777777" w:rsidR="00EE4EF8" w:rsidRPr="0027314E" w:rsidRDefault="00EE4EF8" w:rsidP="00070FE1">
      <w:pPr>
        <w:rPr>
          <w:sz w:val="24"/>
          <w:szCs w:val="24"/>
        </w:rPr>
      </w:pPr>
    </w:p>
    <w:p w14:paraId="256ABBC1" w14:textId="77777777" w:rsidR="00070FE1" w:rsidRPr="005261A1" w:rsidRDefault="00070FE1" w:rsidP="00070FE1">
      <w:pPr>
        <w:ind w:left="720"/>
        <w:rPr>
          <w:bCs/>
          <w:sz w:val="24"/>
          <w:szCs w:val="24"/>
        </w:rPr>
      </w:pPr>
    </w:p>
    <w:p w14:paraId="0AB1ADC3" w14:textId="77777777" w:rsidR="00343D30" w:rsidRPr="00EE4EF8" w:rsidRDefault="00343D30" w:rsidP="00070FE1">
      <w:pPr>
        <w:rPr>
          <w:b/>
          <w:sz w:val="24"/>
          <w:szCs w:val="24"/>
          <w:u w:val="single"/>
        </w:rPr>
      </w:pPr>
      <w:r w:rsidRPr="00EE4EF8">
        <w:rPr>
          <w:b/>
          <w:sz w:val="24"/>
          <w:szCs w:val="24"/>
          <w:u w:val="single"/>
        </w:rPr>
        <w:t>CAMPUS PRESENTATIONS</w:t>
      </w:r>
    </w:p>
    <w:p w14:paraId="5D63D2BA" w14:textId="77777777" w:rsidR="00343D30" w:rsidRDefault="00343D30" w:rsidP="00EE4EF8">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szCs w:val="24"/>
        </w:rPr>
      </w:pPr>
      <w:r w:rsidRPr="00343D30">
        <w:rPr>
          <w:bCs/>
          <w:color w:val="000000"/>
          <w:sz w:val="24"/>
          <w:szCs w:val="24"/>
        </w:rPr>
        <w:t xml:space="preserve">Roundtable </w:t>
      </w:r>
      <w:r w:rsidR="002E3402">
        <w:rPr>
          <w:bCs/>
          <w:color w:val="000000"/>
          <w:sz w:val="24"/>
          <w:szCs w:val="24"/>
        </w:rPr>
        <w:t>“</w:t>
      </w:r>
      <w:r w:rsidRPr="00343D30">
        <w:rPr>
          <w:rStyle w:val="markpi4rxd8qj"/>
          <w:bCs/>
          <w:color w:val="000000"/>
          <w:sz w:val="24"/>
          <w:szCs w:val="24"/>
        </w:rPr>
        <w:t>Global</w:t>
      </w:r>
      <w:r w:rsidRPr="00343D30">
        <w:rPr>
          <w:bCs/>
          <w:color w:val="000000"/>
          <w:sz w:val="24"/>
          <w:szCs w:val="24"/>
        </w:rPr>
        <w:t xml:space="preserve"> Spread: </w:t>
      </w:r>
      <w:r w:rsidRPr="00343D30">
        <w:rPr>
          <w:rStyle w:val="mark7658v6tss"/>
          <w:bCs/>
          <w:color w:val="000000"/>
          <w:sz w:val="24"/>
          <w:szCs w:val="24"/>
        </w:rPr>
        <w:t>COVID</w:t>
      </w:r>
      <w:r w:rsidRPr="00343D30">
        <w:rPr>
          <w:bCs/>
          <w:color w:val="000000"/>
          <w:sz w:val="24"/>
          <w:szCs w:val="24"/>
        </w:rPr>
        <w:t xml:space="preserve"> in the World,” </w:t>
      </w:r>
      <w:r w:rsidRPr="00343D30">
        <w:rPr>
          <w:rStyle w:val="itwtqi23ioopmk3o6ert"/>
          <w:sz w:val="24"/>
          <w:szCs w:val="24"/>
        </w:rPr>
        <w:t>University of Illinois</w:t>
      </w:r>
      <w:r>
        <w:rPr>
          <w:rStyle w:val="itwtqi23ioopmk3o6ert"/>
          <w:sz w:val="24"/>
          <w:szCs w:val="24"/>
        </w:rPr>
        <w:t>, October 2020 (on Zoom)</w:t>
      </w:r>
    </w:p>
    <w:p w14:paraId="59980EF2" w14:textId="77777777" w:rsidR="00343D30" w:rsidRPr="00343D30" w:rsidRDefault="00343D30" w:rsidP="00343D30">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sz w:val="24"/>
          <w:szCs w:val="24"/>
        </w:rPr>
      </w:pPr>
    </w:p>
    <w:p w14:paraId="398250E7" w14:textId="77777777" w:rsidR="00343D30" w:rsidRDefault="00343D30" w:rsidP="00EE4EF8">
      <w:pPr>
        <w:rPr>
          <w:rStyle w:val="itwtqi23ioopmk3o6ert"/>
          <w:sz w:val="24"/>
          <w:szCs w:val="24"/>
        </w:rPr>
      </w:pPr>
      <w:r>
        <w:rPr>
          <w:sz w:val="24"/>
          <w:szCs w:val="24"/>
        </w:rPr>
        <w:t>Roundtable “</w:t>
      </w:r>
      <w:r w:rsidRPr="00343D30">
        <w:rPr>
          <w:rStyle w:val="itwtqi23ioopmk3o6ert"/>
          <w:sz w:val="24"/>
          <w:szCs w:val="24"/>
        </w:rPr>
        <w:t>Race and Racism in Russian, East European, and Eurasian Studies</w:t>
      </w:r>
      <w:r>
        <w:rPr>
          <w:rStyle w:val="itwtqi23ioopmk3o6ert"/>
          <w:sz w:val="24"/>
          <w:szCs w:val="24"/>
        </w:rPr>
        <w:t>,” R</w:t>
      </w:r>
      <w:r w:rsidRPr="00343D30">
        <w:rPr>
          <w:rStyle w:val="itwtqi23ioopmk3o6ert"/>
          <w:sz w:val="24"/>
          <w:szCs w:val="24"/>
        </w:rPr>
        <w:t>ussian, East European, and Eurasian Center, University of Illinois, September 2020 (on Zoom)</w:t>
      </w:r>
    </w:p>
    <w:p w14:paraId="5766727A" w14:textId="77777777" w:rsidR="00EE4EF8" w:rsidRDefault="00EE4EF8" w:rsidP="00EE4EF8">
      <w:pPr>
        <w:rPr>
          <w:rStyle w:val="itwtqi23ioopmk3o6ert"/>
          <w:sz w:val="24"/>
          <w:szCs w:val="24"/>
        </w:rPr>
      </w:pPr>
    </w:p>
    <w:p w14:paraId="104293E1" w14:textId="77777777" w:rsidR="00EE4EF8" w:rsidRPr="001116F9" w:rsidRDefault="00EE4EF8" w:rsidP="00EE4EF8">
      <w:pPr>
        <w:tabs>
          <w:tab w:val="center" w:pos="4680"/>
          <w:tab w:val="left" w:pos="5040"/>
          <w:tab w:val="left" w:pos="5400"/>
          <w:tab w:val="left" w:pos="5760"/>
          <w:tab w:val="left" w:pos="6120"/>
          <w:tab w:val="left" w:pos="6480"/>
          <w:tab w:val="left" w:pos="6840"/>
          <w:tab w:val="left" w:pos="7200"/>
          <w:tab w:val="left" w:pos="7560"/>
        </w:tabs>
        <w:rPr>
          <w:bCs/>
          <w:sz w:val="24"/>
          <w:szCs w:val="24"/>
        </w:rPr>
      </w:pPr>
      <w:r>
        <w:rPr>
          <w:sz w:val="24"/>
        </w:rPr>
        <w:t xml:space="preserve">“From Idyll to Modernity: </w:t>
      </w:r>
      <w:r w:rsidRPr="001116F9">
        <w:rPr>
          <w:sz w:val="24"/>
          <w:szCs w:val="24"/>
        </w:rPr>
        <w:t>Russian Literature on Social and Cultural Changes in Mid-Nineteenth Century Russia</w:t>
      </w:r>
      <w:r>
        <w:rPr>
          <w:sz w:val="24"/>
          <w:szCs w:val="24"/>
        </w:rPr>
        <w:t xml:space="preserve"> (Ivan Goncharov’s </w:t>
      </w:r>
      <w:r>
        <w:rPr>
          <w:i/>
          <w:sz w:val="24"/>
          <w:szCs w:val="24"/>
        </w:rPr>
        <w:t>An Ordinary Story</w:t>
      </w:r>
      <w:r>
        <w:rPr>
          <w:sz w:val="24"/>
          <w:szCs w:val="24"/>
        </w:rPr>
        <w:t xml:space="preserve">)” delivered in </w:t>
      </w:r>
      <w:r w:rsidRPr="001116F9">
        <w:rPr>
          <w:bCs/>
          <w:sz w:val="24"/>
          <w:szCs w:val="24"/>
        </w:rPr>
        <w:t>REES 495/550</w:t>
      </w:r>
      <w:r>
        <w:rPr>
          <w:bCs/>
          <w:sz w:val="24"/>
          <w:szCs w:val="24"/>
        </w:rPr>
        <w:t xml:space="preserve"> (graduate s</w:t>
      </w:r>
      <w:r w:rsidRPr="001116F9">
        <w:rPr>
          <w:bCs/>
          <w:sz w:val="24"/>
          <w:szCs w:val="24"/>
        </w:rPr>
        <w:t>eminar in Russian, East European, and Eurasian Studies)</w:t>
      </w:r>
      <w:r>
        <w:rPr>
          <w:bCs/>
          <w:sz w:val="24"/>
          <w:szCs w:val="24"/>
        </w:rPr>
        <w:t>, Fall 2007 and 2008</w:t>
      </w:r>
    </w:p>
    <w:p w14:paraId="652FE53E" w14:textId="77777777" w:rsidR="00EE4EF8" w:rsidRDefault="00EE4EF8" w:rsidP="00EE4EF8">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p>
    <w:p w14:paraId="797A78CD" w14:textId="77777777" w:rsidR="00EE4EF8" w:rsidRDefault="00EE4EF8" w:rsidP="00EE4EF8">
      <w:pPr>
        <w:rPr>
          <w:sz w:val="24"/>
          <w:szCs w:val="24"/>
        </w:rPr>
      </w:pPr>
      <w:r>
        <w:rPr>
          <w:sz w:val="24"/>
          <w:szCs w:val="24"/>
        </w:rPr>
        <w:t>“</w:t>
      </w:r>
      <w:r w:rsidRPr="00582DB6">
        <w:rPr>
          <w:sz w:val="24"/>
          <w:szCs w:val="24"/>
        </w:rPr>
        <w:t>Essential knowledge regarding eighteenth-century Russian literature, through Karamzin/Sentimentalism</w:t>
      </w:r>
      <w:r>
        <w:rPr>
          <w:sz w:val="24"/>
          <w:szCs w:val="24"/>
        </w:rPr>
        <w:t>” delivered in SLAV 591, Fall 2008</w:t>
      </w:r>
    </w:p>
    <w:p w14:paraId="6A794549" w14:textId="77777777" w:rsidR="00EE4EF8" w:rsidRDefault="00EE4EF8" w:rsidP="00EE4EF8">
      <w:pPr>
        <w:rPr>
          <w:sz w:val="24"/>
          <w:szCs w:val="24"/>
        </w:rPr>
      </w:pPr>
    </w:p>
    <w:p w14:paraId="4963E240" w14:textId="77777777" w:rsidR="00EE4EF8" w:rsidRDefault="00EE4EF8" w:rsidP="00EE4EF8">
      <w:pPr>
        <w:rPr>
          <w:sz w:val="24"/>
        </w:rPr>
      </w:pPr>
      <w:r>
        <w:rPr>
          <w:sz w:val="24"/>
        </w:rPr>
        <w:t xml:space="preserve"> “Nineteenth-century Russian Writers and Their Impact on Social Change” delivered in REES 200: Introduction to </w:t>
      </w:r>
      <w:smartTag w:uri="urn:schemas-microsoft-com:office:smarttags" w:element="country-region">
        <w:r>
          <w:rPr>
            <w:sz w:val="24"/>
          </w:rPr>
          <w:t>Russia</w:t>
        </w:r>
      </w:smartTag>
      <w:r>
        <w:rPr>
          <w:sz w:val="24"/>
        </w:rPr>
        <w:t xml:space="preserve"> and </w:t>
      </w:r>
      <w:smartTag w:uri="urn:schemas-microsoft-com:office:smarttags" w:element="place">
        <w:r>
          <w:rPr>
            <w:sz w:val="24"/>
          </w:rPr>
          <w:t>Central Eurasia</w:t>
        </w:r>
      </w:smartTag>
      <w:r>
        <w:rPr>
          <w:sz w:val="24"/>
        </w:rPr>
        <w:t xml:space="preserve"> (Spring 2004, Fall 2004- 2008)</w:t>
      </w:r>
    </w:p>
    <w:p w14:paraId="17EB9E33" w14:textId="77777777" w:rsidR="00EE4EF8" w:rsidRDefault="00EE4EF8" w:rsidP="00EE4EF8">
      <w:pPr>
        <w:rPr>
          <w:sz w:val="24"/>
        </w:rPr>
      </w:pPr>
    </w:p>
    <w:p w14:paraId="4520C20D" w14:textId="77777777" w:rsidR="00EE4EF8" w:rsidRDefault="00EE4EF8" w:rsidP="00EE4EF8">
      <w:pPr>
        <w:rPr>
          <w:sz w:val="24"/>
          <w:szCs w:val="24"/>
        </w:rPr>
      </w:pPr>
      <w:r w:rsidRPr="00EF46CB">
        <w:rPr>
          <w:sz w:val="24"/>
          <w:szCs w:val="24"/>
        </w:rPr>
        <w:t>“Introduction to Russian Language</w:t>
      </w:r>
      <w:r>
        <w:rPr>
          <w:sz w:val="24"/>
          <w:szCs w:val="24"/>
        </w:rPr>
        <w:t>, Literature</w:t>
      </w:r>
      <w:r w:rsidRPr="00EF46CB">
        <w:rPr>
          <w:sz w:val="24"/>
          <w:szCs w:val="24"/>
        </w:rPr>
        <w:t xml:space="preserve"> and Customs,” </w:t>
      </w:r>
      <w:r>
        <w:rPr>
          <w:sz w:val="24"/>
          <w:szCs w:val="24"/>
        </w:rPr>
        <w:t>Curriculum Development W</w:t>
      </w:r>
      <w:r w:rsidRPr="00EF46CB">
        <w:rPr>
          <w:sz w:val="24"/>
          <w:szCs w:val="24"/>
        </w:rPr>
        <w:t xml:space="preserve">orkshop </w:t>
      </w:r>
      <w:r>
        <w:rPr>
          <w:sz w:val="24"/>
          <w:szCs w:val="24"/>
        </w:rPr>
        <w:t>on Russia</w:t>
      </w:r>
      <w:r w:rsidRPr="00EF46CB">
        <w:rPr>
          <w:sz w:val="24"/>
          <w:szCs w:val="24"/>
        </w:rPr>
        <w:t xml:space="preserve"> (</w:t>
      </w:r>
      <w:r>
        <w:rPr>
          <w:sz w:val="24"/>
          <w:szCs w:val="24"/>
        </w:rPr>
        <w:t>University of Illinois, June</w:t>
      </w:r>
      <w:r w:rsidRPr="00EF46CB">
        <w:rPr>
          <w:sz w:val="24"/>
          <w:szCs w:val="24"/>
        </w:rPr>
        <w:t xml:space="preserve"> 200</w:t>
      </w:r>
      <w:r>
        <w:rPr>
          <w:sz w:val="24"/>
          <w:szCs w:val="24"/>
        </w:rPr>
        <w:t>4, 200</w:t>
      </w:r>
      <w:r w:rsidRPr="00EF46CB">
        <w:rPr>
          <w:sz w:val="24"/>
          <w:szCs w:val="24"/>
        </w:rPr>
        <w:t>5</w:t>
      </w:r>
      <w:r>
        <w:rPr>
          <w:sz w:val="24"/>
          <w:szCs w:val="24"/>
        </w:rPr>
        <w:t>, and 2007</w:t>
      </w:r>
      <w:r w:rsidRPr="00EF46CB">
        <w:rPr>
          <w:sz w:val="24"/>
          <w:szCs w:val="24"/>
        </w:rPr>
        <w:t>)</w:t>
      </w:r>
    </w:p>
    <w:p w14:paraId="14C1370E" w14:textId="77777777" w:rsidR="00EE4EF8" w:rsidRDefault="00EE4EF8" w:rsidP="00EE4EF8">
      <w:pPr>
        <w:rPr>
          <w:sz w:val="24"/>
          <w:szCs w:val="24"/>
        </w:rPr>
      </w:pPr>
    </w:p>
    <w:p w14:paraId="5369CEC1" w14:textId="77777777" w:rsidR="0000377E" w:rsidRDefault="0000377E" w:rsidP="00EE4EF8">
      <w:pPr>
        <w:rPr>
          <w:b/>
          <w:color w:val="000000"/>
          <w:sz w:val="24"/>
          <w:szCs w:val="24"/>
          <w:u w:val="single"/>
        </w:rPr>
      </w:pPr>
    </w:p>
    <w:p w14:paraId="1D2DA492" w14:textId="77777777" w:rsidR="00EE4EF8" w:rsidRPr="002E3402" w:rsidRDefault="00EE4EF8" w:rsidP="00EE4EF8">
      <w:pPr>
        <w:rPr>
          <w:b/>
          <w:color w:val="000000"/>
          <w:sz w:val="24"/>
          <w:szCs w:val="24"/>
          <w:u w:val="single"/>
        </w:rPr>
      </w:pPr>
      <w:r w:rsidRPr="002E3402">
        <w:rPr>
          <w:b/>
          <w:color w:val="000000"/>
          <w:sz w:val="24"/>
          <w:szCs w:val="24"/>
          <w:u w:val="single"/>
        </w:rPr>
        <w:t>PUBLIC ENGAGEMENT AND OUTREACH:</w:t>
      </w:r>
    </w:p>
    <w:p w14:paraId="7B0F4270" w14:textId="77777777" w:rsidR="00EE4EF8" w:rsidRPr="002E3402" w:rsidRDefault="00EE4EF8" w:rsidP="00EE4EF8">
      <w:pPr>
        <w:rPr>
          <w:sz w:val="24"/>
          <w:szCs w:val="24"/>
        </w:rPr>
      </w:pPr>
      <w:r w:rsidRPr="002E3402">
        <w:rPr>
          <w:bCs/>
          <w:color w:val="000000"/>
          <w:sz w:val="24"/>
          <w:szCs w:val="24"/>
        </w:rPr>
        <w:t xml:space="preserve">Moderator for the roundtable </w:t>
      </w:r>
      <w:r w:rsidRPr="002E3402">
        <w:rPr>
          <w:i/>
          <w:sz w:val="24"/>
          <w:szCs w:val="24"/>
        </w:rPr>
        <w:t>Celebration of Olga Tokarczuk’s Work</w:t>
      </w:r>
      <w:r w:rsidRPr="002E3402">
        <w:rPr>
          <w:sz w:val="24"/>
          <w:szCs w:val="24"/>
        </w:rPr>
        <w:t>. Department of Slavic Languages and Literatures, School of Literatures, Cultures, and Linguistics, U</w:t>
      </w:r>
      <w:r w:rsidR="002E3402">
        <w:rPr>
          <w:sz w:val="24"/>
          <w:szCs w:val="24"/>
        </w:rPr>
        <w:t>niversity of Illinois</w:t>
      </w:r>
      <w:r w:rsidR="0000377E">
        <w:rPr>
          <w:sz w:val="24"/>
          <w:szCs w:val="24"/>
        </w:rPr>
        <w:t xml:space="preserve"> (</w:t>
      </w:r>
      <w:r w:rsidRPr="002E3402">
        <w:rPr>
          <w:sz w:val="24"/>
          <w:szCs w:val="24"/>
        </w:rPr>
        <w:t>October 2019</w:t>
      </w:r>
      <w:r w:rsidR="0000377E">
        <w:rPr>
          <w:sz w:val="24"/>
          <w:szCs w:val="24"/>
        </w:rPr>
        <w:t>)</w:t>
      </w:r>
    </w:p>
    <w:p w14:paraId="1374B4E2" w14:textId="77777777" w:rsidR="00EE4EF8" w:rsidRPr="002E3402" w:rsidRDefault="00EE4EF8" w:rsidP="00EE4EF8">
      <w:pPr>
        <w:ind w:left="144" w:hanging="144"/>
        <w:rPr>
          <w:bCs/>
          <w:color w:val="000000"/>
          <w:sz w:val="24"/>
          <w:szCs w:val="24"/>
        </w:rPr>
      </w:pPr>
    </w:p>
    <w:p w14:paraId="7F4BEEAE" w14:textId="77777777" w:rsidR="00EE4EF8" w:rsidRPr="002E3402" w:rsidRDefault="00EE4EF8" w:rsidP="00EE4EF8">
      <w:pPr>
        <w:rPr>
          <w:sz w:val="24"/>
          <w:szCs w:val="24"/>
        </w:rPr>
      </w:pPr>
      <w:r w:rsidRPr="002E3402">
        <w:rPr>
          <w:sz w:val="24"/>
          <w:szCs w:val="24"/>
        </w:rPr>
        <w:t xml:space="preserve">Discussant at the panel dedicated to the public screening of a live-filmed production of the Vakhtangov Theater’s </w:t>
      </w:r>
      <w:r w:rsidRPr="002E3402">
        <w:rPr>
          <w:i/>
          <w:sz w:val="24"/>
          <w:szCs w:val="24"/>
        </w:rPr>
        <w:t xml:space="preserve">Eugene Onegin </w:t>
      </w:r>
      <w:r w:rsidRPr="002E3402">
        <w:rPr>
          <w:sz w:val="24"/>
          <w:szCs w:val="24"/>
        </w:rPr>
        <w:t>(September 2016)</w:t>
      </w:r>
    </w:p>
    <w:p w14:paraId="1F108C56" w14:textId="77777777" w:rsidR="00EE4EF8" w:rsidRPr="002E3402" w:rsidRDefault="00EE4EF8" w:rsidP="00EE4EF8">
      <w:pPr>
        <w:ind w:left="144" w:hanging="144"/>
        <w:rPr>
          <w:sz w:val="24"/>
          <w:szCs w:val="24"/>
        </w:rPr>
      </w:pPr>
    </w:p>
    <w:p w14:paraId="58E49449" w14:textId="77777777" w:rsidR="00EE4EF8" w:rsidRDefault="00EE4EF8" w:rsidP="00EE4EF8">
      <w:pPr>
        <w:rPr>
          <w:sz w:val="24"/>
          <w:szCs w:val="24"/>
        </w:rPr>
      </w:pPr>
      <w:r>
        <w:rPr>
          <w:sz w:val="24"/>
          <w:szCs w:val="24"/>
        </w:rPr>
        <w:t xml:space="preserve">Consulted the theater production of </w:t>
      </w:r>
      <w:r>
        <w:rPr>
          <w:i/>
          <w:sz w:val="24"/>
          <w:szCs w:val="24"/>
        </w:rPr>
        <w:t xml:space="preserve">Anna Karenina </w:t>
      </w:r>
      <w:r>
        <w:rPr>
          <w:sz w:val="24"/>
          <w:szCs w:val="24"/>
        </w:rPr>
        <w:t>(Lifeline Theater, Chicago, Spring 2018).</w:t>
      </w:r>
    </w:p>
    <w:p w14:paraId="54199494" w14:textId="77777777" w:rsidR="00EE4EF8" w:rsidRDefault="00EE4EF8" w:rsidP="00EE4EF8">
      <w:pPr>
        <w:rPr>
          <w:sz w:val="24"/>
          <w:szCs w:val="24"/>
        </w:rPr>
      </w:pPr>
    </w:p>
    <w:p w14:paraId="7465C65B" w14:textId="77777777" w:rsidR="00EE4EF8" w:rsidRPr="00B55DA2" w:rsidRDefault="00EE4EF8" w:rsidP="00EE4EF8">
      <w:pPr>
        <w:rPr>
          <w:sz w:val="24"/>
          <w:szCs w:val="24"/>
        </w:rPr>
      </w:pPr>
      <w:r>
        <w:rPr>
          <w:sz w:val="24"/>
          <w:szCs w:val="24"/>
        </w:rPr>
        <w:t>Co-taught “Daily Life under Socialism,” a 4-day class at the University of Illinois Laboratory High School (February, 2017)</w:t>
      </w:r>
    </w:p>
    <w:p w14:paraId="7F779408" w14:textId="77777777" w:rsidR="00EE4EF8" w:rsidRDefault="00EE4EF8" w:rsidP="00EE4EF8">
      <w:pPr>
        <w:rPr>
          <w:sz w:val="24"/>
          <w:szCs w:val="24"/>
        </w:rPr>
      </w:pPr>
    </w:p>
    <w:p w14:paraId="2976E43A" w14:textId="77777777" w:rsidR="00EE4EF8" w:rsidRPr="00343D30" w:rsidRDefault="00EE4EF8" w:rsidP="00EE4EF8">
      <w:pPr>
        <w:ind w:left="720" w:hanging="720"/>
        <w:rPr>
          <w:b/>
          <w:sz w:val="24"/>
          <w:szCs w:val="24"/>
        </w:rPr>
      </w:pPr>
    </w:p>
    <w:p w14:paraId="511E5F82" w14:textId="77777777" w:rsidR="00BA5079" w:rsidRDefault="00BA5079"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p>
    <w:p w14:paraId="1542E149" w14:textId="77777777" w:rsidR="0000377E" w:rsidRDefault="0000377E"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p>
    <w:p w14:paraId="41C965F1" w14:textId="77777777" w:rsidR="0000377E" w:rsidRDefault="0000377E"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p>
    <w:p w14:paraId="66589FC5" w14:textId="77777777" w:rsidR="005063D6" w:rsidRDefault="00184457"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r>
        <w:rPr>
          <w:b/>
          <w:sz w:val="24"/>
          <w:u w:val="single"/>
        </w:rPr>
        <w:t>COURSES TAUGHT</w:t>
      </w:r>
    </w:p>
    <w:p w14:paraId="70F644DF" w14:textId="77777777" w:rsidR="005063D6"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i/>
          <w:sz w:val="24"/>
        </w:rPr>
      </w:pPr>
      <w:r>
        <w:rPr>
          <w:i/>
          <w:sz w:val="24"/>
        </w:rPr>
        <w:t>Literature Courses:</w:t>
      </w:r>
    </w:p>
    <w:p w14:paraId="32BD05F7" w14:textId="77777777" w:rsidR="005063D6" w:rsidRDefault="00424ADA"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bCs/>
          <w:sz w:val="24"/>
        </w:rPr>
        <w:t>Tolstoy,</w:t>
      </w:r>
      <w:r>
        <w:rPr>
          <w:sz w:val="24"/>
        </w:rPr>
        <w:t xml:space="preserve"> </w:t>
      </w:r>
      <w:r w:rsidR="00B44BE6">
        <w:rPr>
          <w:bCs/>
          <w:sz w:val="24"/>
        </w:rPr>
        <w:t xml:space="preserve">Russian Modernism, </w:t>
      </w:r>
      <w:r>
        <w:rPr>
          <w:sz w:val="24"/>
        </w:rPr>
        <w:t xml:space="preserve">Pushkin, </w:t>
      </w:r>
      <w:r w:rsidR="005063D6">
        <w:rPr>
          <w:bCs/>
          <w:sz w:val="24"/>
        </w:rPr>
        <w:t>Russia and The Other</w:t>
      </w:r>
      <w:r w:rsidR="00184457">
        <w:rPr>
          <w:bCs/>
          <w:sz w:val="24"/>
        </w:rPr>
        <w:t xml:space="preserve"> (“The Caucasus in the Russian Cultural Imagination”)</w:t>
      </w:r>
      <w:r w:rsidR="005063D6">
        <w:rPr>
          <w:bCs/>
          <w:sz w:val="24"/>
        </w:rPr>
        <w:t xml:space="preserve">, Eighteenth-Century Russian Literature, Problems in Romanticism, </w:t>
      </w:r>
      <w:r w:rsidR="005063D6">
        <w:rPr>
          <w:sz w:val="24"/>
        </w:rPr>
        <w:t xml:space="preserve">Nineteenth-Century Russian Literature Survey (graduate and undergraduate), Twentieth-Century Russian Literature Survey, </w:t>
      </w:r>
      <w:r>
        <w:rPr>
          <w:sz w:val="24"/>
        </w:rPr>
        <w:t xml:space="preserve">Professionalization workshop, </w:t>
      </w:r>
      <w:r w:rsidR="005063D6">
        <w:rPr>
          <w:sz w:val="24"/>
        </w:rPr>
        <w:t xml:space="preserve">Senior Seminar </w:t>
      </w:r>
      <w:r w:rsidR="005063D6">
        <w:rPr>
          <w:bCs/>
          <w:sz w:val="24"/>
        </w:rPr>
        <w:t xml:space="preserve">“Between East and West: The Literary Journey and the Exploration of Russian National Identity,” Stability and Change in Russia and the Former Soviet Union (Pace U), Masterpieces of Western Literature and Philosophy (Columbia Core Curriculum Course) </w:t>
      </w:r>
    </w:p>
    <w:p w14:paraId="189A9E63" w14:textId="77777777" w:rsidR="005063D6" w:rsidRPr="009511B3"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i/>
          <w:sz w:val="24"/>
        </w:rPr>
      </w:pPr>
    </w:p>
    <w:p w14:paraId="7EBB04A4" w14:textId="77777777" w:rsidR="005063D6"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i/>
          <w:sz w:val="24"/>
        </w:rPr>
      </w:pPr>
      <w:r>
        <w:rPr>
          <w:i/>
          <w:sz w:val="24"/>
        </w:rPr>
        <w:t>Language Courses:</w:t>
      </w:r>
    </w:p>
    <w:p w14:paraId="67AE0F1F" w14:textId="77777777" w:rsidR="005063D6"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First-year Russian, Third-year Russian, Fourth-year Russian, Russian for Heritage Students, Elementary French, Russian for Graduate Students (fifth-year level), First- and Second-year Ukrainian</w:t>
      </w:r>
    </w:p>
    <w:p w14:paraId="1B8708BB" w14:textId="77777777" w:rsidR="005063D6"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i/>
          <w:sz w:val="24"/>
        </w:rPr>
      </w:pPr>
    </w:p>
    <w:p w14:paraId="2666BA10" w14:textId="77777777" w:rsidR="005063D6"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b/>
          <w:sz w:val="24"/>
          <w:u w:val="single"/>
        </w:rPr>
      </w:pPr>
    </w:p>
    <w:p w14:paraId="4DFCC045" w14:textId="77777777" w:rsidR="005063D6" w:rsidRPr="009511B3"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87" w:hanging="187"/>
        <w:rPr>
          <w:b/>
          <w:sz w:val="24"/>
          <w:u w:val="single"/>
        </w:rPr>
      </w:pPr>
      <w:r>
        <w:rPr>
          <w:b/>
          <w:sz w:val="24"/>
          <w:u w:val="single"/>
        </w:rPr>
        <w:t>LANGUAGE COORDINATION</w:t>
      </w:r>
    </w:p>
    <w:p w14:paraId="7468E357" w14:textId="77777777" w:rsidR="005063D6"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Cs/>
          <w:sz w:val="24"/>
        </w:rPr>
      </w:pPr>
      <w:r>
        <w:rPr>
          <w:bCs/>
          <w:sz w:val="24"/>
        </w:rPr>
        <w:t>Coordinating Russian language courses, supervising teaching assistants and instructors in all Slavic languages (2003-2011)</w:t>
      </w:r>
    </w:p>
    <w:p w14:paraId="76E67D5C" w14:textId="77777777" w:rsidR="005063D6"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Cs/>
          <w:sz w:val="24"/>
        </w:rPr>
      </w:pPr>
    </w:p>
    <w:p w14:paraId="03641CE6" w14:textId="77777777" w:rsidR="005063D6"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Cs/>
          <w:sz w:val="24"/>
        </w:rPr>
      </w:pPr>
    </w:p>
    <w:p w14:paraId="32B55B61" w14:textId="77777777" w:rsidR="005063D6" w:rsidRDefault="005063D6" w:rsidP="005063D6">
      <w:pPr>
        <w:pStyle w:val="BodyText"/>
        <w:ind w:left="216" w:hanging="216"/>
        <w:jc w:val="left"/>
        <w:rPr>
          <w:b/>
          <w:u w:val="single"/>
        </w:rPr>
      </w:pPr>
      <w:r w:rsidRPr="003F02FE">
        <w:rPr>
          <w:b/>
          <w:u w:val="single"/>
        </w:rPr>
        <w:t>LANGUAGE PEDAGOGY WORKSHOPS AND CONFERENCES</w:t>
      </w:r>
    </w:p>
    <w:p w14:paraId="727F5813" w14:textId="77777777" w:rsidR="005063D6" w:rsidRDefault="005063D6" w:rsidP="005063D6">
      <w:pPr>
        <w:pStyle w:val="BodyText"/>
        <w:ind w:left="216" w:hanging="216"/>
        <w:jc w:val="left"/>
      </w:pPr>
      <w:r>
        <w:t xml:space="preserve">Attended the Modified OPI workshop,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 Urbana-Champaign, August 19-21 2009</w:t>
      </w:r>
    </w:p>
    <w:p w14:paraId="1A62C7D1" w14:textId="77777777" w:rsidR="005063D6" w:rsidRPr="003F02FE" w:rsidRDefault="005063D6" w:rsidP="005063D6">
      <w:pPr>
        <w:pStyle w:val="BodyText"/>
        <w:ind w:left="216" w:hanging="216"/>
        <w:jc w:val="left"/>
      </w:pPr>
      <w:r>
        <w:t xml:space="preserve">Attended the Department of Education Language Pedagogy Workshop,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February 2007</w:t>
      </w:r>
    </w:p>
    <w:p w14:paraId="5A985A97" w14:textId="77777777" w:rsidR="005063D6" w:rsidRDefault="005063D6" w:rsidP="005063D6">
      <w:pPr>
        <w:pStyle w:val="BodyText"/>
        <w:ind w:left="216" w:hanging="216"/>
        <w:jc w:val="left"/>
      </w:pPr>
      <w:r>
        <w:t xml:space="preserve">Attended ACTFL Annual Convention, </w:t>
      </w:r>
      <w:smartTag w:uri="urn:schemas-microsoft-com:office:smarttags" w:element="place">
        <w:smartTag w:uri="urn:schemas-microsoft-com:office:smarttags" w:element="City">
          <w:r>
            <w:t>Chicago</w:t>
          </w:r>
        </w:smartTag>
      </w:smartTag>
      <w:r>
        <w:t>, November 2004</w:t>
      </w:r>
    </w:p>
    <w:p w14:paraId="21D83F81" w14:textId="77777777" w:rsidR="005063D6" w:rsidRDefault="005063D6" w:rsidP="005063D6">
      <w:pPr>
        <w:pStyle w:val="BodyText2"/>
        <w:ind w:left="216" w:hanging="216"/>
        <w:jc w:val="both"/>
      </w:pPr>
      <w:r>
        <w:t xml:space="preserve">Attended Less Commonly Taught Languages Workshop, </w:t>
      </w:r>
      <w:smartTag w:uri="urn:schemas-microsoft-com:office:smarttags" w:element="PlaceName">
        <w:r>
          <w:t>Indiana</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Bloomington</w:t>
          </w:r>
        </w:smartTag>
      </w:smartTag>
      <w:r>
        <w:t>, April 2004</w:t>
      </w:r>
    </w:p>
    <w:p w14:paraId="0008F9E1" w14:textId="77777777" w:rsidR="005063D6"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Cs/>
          <w:sz w:val="24"/>
        </w:rPr>
      </w:pPr>
    </w:p>
    <w:p w14:paraId="7366E12F" w14:textId="77777777" w:rsidR="005063D6"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Cs/>
          <w:sz w:val="24"/>
        </w:rPr>
      </w:pPr>
    </w:p>
    <w:p w14:paraId="4CD9CDF9" w14:textId="77777777" w:rsidR="005063D6" w:rsidRDefault="005063D6" w:rsidP="005063D6">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bCs/>
          <w:sz w:val="24"/>
          <w:u w:val="single"/>
        </w:rPr>
      </w:pPr>
      <w:r>
        <w:rPr>
          <w:b/>
          <w:bCs/>
          <w:sz w:val="24"/>
          <w:u w:val="single"/>
        </w:rPr>
        <w:t>DISSERTATION ADVISING</w:t>
      </w:r>
    </w:p>
    <w:p w14:paraId="5ABFA159" w14:textId="77777777" w:rsidR="00424ADA" w:rsidRDefault="00424ADA" w:rsidP="005063D6">
      <w:pPr>
        <w:rPr>
          <w:bCs/>
          <w:sz w:val="24"/>
        </w:rPr>
      </w:pPr>
      <w:r>
        <w:rPr>
          <w:bCs/>
          <w:sz w:val="24"/>
          <w:u w:val="single"/>
        </w:rPr>
        <w:t>Ph.D. Dissertation Director</w:t>
      </w:r>
      <w:r w:rsidR="005063D6">
        <w:rPr>
          <w:bCs/>
          <w:sz w:val="24"/>
        </w:rPr>
        <w:t xml:space="preserve">: </w:t>
      </w:r>
    </w:p>
    <w:p w14:paraId="049DAFA6" w14:textId="77777777" w:rsidR="005063D6" w:rsidRPr="00424ADA" w:rsidRDefault="00424ADA" w:rsidP="005063D6">
      <w:pPr>
        <w:rPr>
          <w:bCs/>
          <w:sz w:val="24"/>
        </w:rPr>
      </w:pPr>
      <w:r>
        <w:rPr>
          <w:bCs/>
          <w:sz w:val="24"/>
        </w:rPr>
        <w:t>Serenity Stanton (</w:t>
      </w:r>
      <w:r w:rsidR="009B6275">
        <w:rPr>
          <w:bCs/>
          <w:sz w:val="24"/>
        </w:rPr>
        <w:t>in progress</w:t>
      </w:r>
      <w:r>
        <w:rPr>
          <w:bCs/>
          <w:sz w:val="24"/>
        </w:rPr>
        <w:t>); Daria Semenova (</w:t>
      </w:r>
      <w:r w:rsidR="009B6275">
        <w:rPr>
          <w:bCs/>
          <w:sz w:val="24"/>
        </w:rPr>
        <w:t>in progress</w:t>
      </w:r>
      <w:r>
        <w:rPr>
          <w:bCs/>
          <w:sz w:val="24"/>
        </w:rPr>
        <w:t>); Irina Avkhimovich (defended); Oleksandra Wallo (defended)</w:t>
      </w:r>
    </w:p>
    <w:p w14:paraId="30681E64" w14:textId="77777777" w:rsidR="00424ADA" w:rsidRDefault="00424ADA" w:rsidP="003148D9">
      <w:pPr>
        <w:pStyle w:val="Default"/>
        <w:rPr>
          <w:u w:val="single"/>
        </w:rPr>
      </w:pPr>
    </w:p>
    <w:p w14:paraId="2562A6D1" w14:textId="77777777" w:rsidR="00424ADA" w:rsidRDefault="005063D6" w:rsidP="003148D9">
      <w:pPr>
        <w:pStyle w:val="Default"/>
      </w:pPr>
      <w:r w:rsidRPr="006452C8">
        <w:rPr>
          <w:u w:val="single"/>
        </w:rPr>
        <w:t>Ph.D. Dissertation Committee Member</w:t>
      </w:r>
      <w:r w:rsidR="00424ADA">
        <w:t>:</w:t>
      </w:r>
    </w:p>
    <w:p w14:paraId="54A65426" w14:textId="3AB868A7" w:rsidR="00424ADA" w:rsidRDefault="00424ADA" w:rsidP="003148D9">
      <w:pPr>
        <w:pStyle w:val="Default"/>
      </w:pPr>
      <w:r>
        <w:t xml:space="preserve">Slavic department: Marija Fedjanina, </w:t>
      </w:r>
      <w:r w:rsidR="009B6275">
        <w:t xml:space="preserve">LeiAnna Hamel, </w:t>
      </w:r>
      <w:r>
        <w:t xml:space="preserve">Alejandra Pires (all in progress); </w:t>
      </w:r>
      <w:r w:rsidR="00FA3E38">
        <w:t xml:space="preserve">Nadia Hoppe, </w:t>
      </w:r>
      <w:r w:rsidR="009B6275">
        <w:t xml:space="preserve">Jasmina Savic, </w:t>
      </w:r>
      <w:r>
        <w:t>Matthew Sutton, Natalya Khokholova (defended);</w:t>
      </w:r>
    </w:p>
    <w:p w14:paraId="0BF726CD" w14:textId="77777777" w:rsidR="00424ADA" w:rsidRDefault="00424ADA" w:rsidP="003148D9">
      <w:pPr>
        <w:pStyle w:val="Default"/>
      </w:pPr>
    </w:p>
    <w:p w14:paraId="239836A7" w14:textId="77777777" w:rsidR="0099587C" w:rsidRDefault="0099587C" w:rsidP="003148D9">
      <w:pPr>
        <w:pStyle w:val="Default"/>
      </w:pPr>
      <w:r>
        <w:t>Program in Comparative and World Literature: Anya Hamrick, Faith Stein (defended)</w:t>
      </w:r>
    </w:p>
    <w:p w14:paraId="217576A4" w14:textId="77777777" w:rsidR="0099587C" w:rsidRDefault="0099587C" w:rsidP="003148D9">
      <w:pPr>
        <w:pStyle w:val="Default"/>
      </w:pPr>
    </w:p>
    <w:p w14:paraId="3255407B" w14:textId="77777777" w:rsidR="0099587C" w:rsidRDefault="0099587C" w:rsidP="003148D9">
      <w:pPr>
        <w:pStyle w:val="Default"/>
      </w:pPr>
      <w:r>
        <w:lastRenderedPageBreak/>
        <w:t xml:space="preserve">History department: Randall Dills (defended). </w:t>
      </w:r>
    </w:p>
    <w:p w14:paraId="0B976C6E" w14:textId="77777777" w:rsidR="00070FE1" w:rsidRDefault="00070FE1" w:rsidP="00070FE1">
      <w:pPr>
        <w:jc w:val="both"/>
        <w:rPr>
          <w:b/>
          <w:sz w:val="24"/>
          <w:u w:val="single"/>
        </w:rPr>
      </w:pPr>
    </w:p>
    <w:p w14:paraId="4B275ED9" w14:textId="77777777" w:rsidR="00070FE1" w:rsidRDefault="00070FE1" w:rsidP="00070FE1">
      <w:pPr>
        <w:jc w:val="both"/>
        <w:rPr>
          <w:b/>
          <w:sz w:val="24"/>
          <w:u w:val="single"/>
        </w:rPr>
      </w:pPr>
    </w:p>
    <w:p w14:paraId="406E8F16" w14:textId="77777777" w:rsidR="00B44BE6" w:rsidRDefault="00B44BE6" w:rsidP="00070FE1">
      <w:pPr>
        <w:jc w:val="both"/>
        <w:rPr>
          <w:b/>
          <w:sz w:val="24"/>
          <w:u w:val="single"/>
        </w:rPr>
      </w:pPr>
    </w:p>
    <w:p w14:paraId="6C741A2D" w14:textId="77777777" w:rsidR="00AC11AC" w:rsidRDefault="00070FE1" w:rsidP="00070FE1">
      <w:pPr>
        <w:jc w:val="both"/>
        <w:rPr>
          <w:b/>
          <w:sz w:val="24"/>
          <w:u w:val="single"/>
        </w:rPr>
      </w:pPr>
      <w:r>
        <w:rPr>
          <w:b/>
          <w:sz w:val="24"/>
          <w:u w:val="single"/>
        </w:rPr>
        <w:t>FELLOWSHIPS AND AWARDS</w:t>
      </w:r>
    </w:p>
    <w:p w14:paraId="3D1D32B9" w14:textId="77777777" w:rsidR="00BA5079" w:rsidRDefault="00BA5079" w:rsidP="00070FE1">
      <w:pPr>
        <w:jc w:val="both"/>
        <w:rPr>
          <w:sz w:val="24"/>
          <w:szCs w:val="24"/>
        </w:rPr>
      </w:pPr>
      <w:r w:rsidRPr="00BA5079">
        <w:rPr>
          <w:sz w:val="24"/>
          <w:szCs w:val="24"/>
        </w:rPr>
        <w:t>LAS Dean’s Distinguished Professorial Scholar, University of Illinois, 2021-22</w:t>
      </w:r>
    </w:p>
    <w:p w14:paraId="242FBF25" w14:textId="77777777" w:rsidR="00B44BE6" w:rsidRPr="00BA5079" w:rsidRDefault="00B44BE6" w:rsidP="00B44BE6">
      <w:pPr>
        <w:ind w:left="144" w:hanging="144"/>
        <w:jc w:val="both"/>
        <w:rPr>
          <w:b/>
          <w:sz w:val="24"/>
          <w:szCs w:val="24"/>
          <w:u w:val="single"/>
        </w:rPr>
      </w:pPr>
      <w:r>
        <w:rPr>
          <w:sz w:val="24"/>
          <w:szCs w:val="24"/>
        </w:rPr>
        <w:t>Research Cluster grant from the Humanities Research Institute, University of Illinois (with Eugene Avrutin), 2021-22</w:t>
      </w:r>
    </w:p>
    <w:p w14:paraId="56C4C369" w14:textId="77777777" w:rsidR="008A6494" w:rsidRPr="008A6494" w:rsidRDefault="008A6494" w:rsidP="008A6494">
      <w:pPr>
        <w:ind w:left="144" w:hanging="144"/>
        <w:jc w:val="both"/>
        <w:rPr>
          <w:color w:val="000000"/>
          <w:sz w:val="24"/>
          <w:szCs w:val="24"/>
          <w:shd w:val="clear" w:color="auto" w:fill="FFFFFF"/>
        </w:rPr>
      </w:pPr>
      <w:r w:rsidRPr="008A6494">
        <w:rPr>
          <w:color w:val="000000"/>
          <w:sz w:val="24"/>
          <w:szCs w:val="24"/>
          <w:shd w:val="clear" w:color="auto" w:fill="FFFFFF"/>
        </w:rPr>
        <w:t xml:space="preserve">Prize for the Best </w:t>
      </w:r>
      <w:r w:rsidRPr="008A6494">
        <w:rPr>
          <w:rStyle w:val="mark8kafn6ze0"/>
          <w:color w:val="000000"/>
          <w:sz w:val="24"/>
          <w:szCs w:val="24"/>
          <w:shd w:val="clear" w:color="auto" w:fill="FFFFFF"/>
        </w:rPr>
        <w:t>Article</w:t>
      </w:r>
      <w:r w:rsidRPr="008A6494">
        <w:rPr>
          <w:color w:val="000000"/>
          <w:sz w:val="24"/>
          <w:szCs w:val="24"/>
          <w:shd w:val="clear" w:color="auto" w:fill="FFFFFF"/>
        </w:rPr>
        <w:t xml:space="preserve"> in the field of Ukrainian history, politics, language, literature and culture</w:t>
      </w:r>
      <w:r>
        <w:rPr>
          <w:color w:val="000000"/>
          <w:sz w:val="24"/>
          <w:szCs w:val="24"/>
          <w:shd w:val="clear" w:color="auto" w:fill="FFFFFF"/>
        </w:rPr>
        <w:t xml:space="preserve"> </w:t>
      </w:r>
      <w:r w:rsidRPr="008A6494">
        <w:rPr>
          <w:color w:val="000000"/>
          <w:sz w:val="24"/>
          <w:szCs w:val="24"/>
          <w:shd w:val="clear" w:color="auto" w:fill="FFFFFF"/>
        </w:rPr>
        <w:t>(2018-19) from the American Association for Ukrainian Studies</w:t>
      </w:r>
      <w:r>
        <w:rPr>
          <w:color w:val="000000"/>
          <w:sz w:val="24"/>
          <w:szCs w:val="24"/>
          <w:shd w:val="clear" w:color="auto" w:fill="FFFFFF"/>
        </w:rPr>
        <w:t>.</w:t>
      </w:r>
      <w:r w:rsidRPr="008A6494">
        <w:rPr>
          <w:color w:val="000000"/>
          <w:sz w:val="24"/>
          <w:szCs w:val="24"/>
          <w:shd w:val="clear" w:color="auto" w:fill="FFFFFF"/>
        </w:rPr>
        <w:t xml:space="preserve"> </w:t>
      </w:r>
    </w:p>
    <w:p w14:paraId="55896C3C" w14:textId="77777777" w:rsidR="00AC11AC" w:rsidRPr="00AC11AC" w:rsidRDefault="00AC11AC" w:rsidP="00070FE1">
      <w:pPr>
        <w:jc w:val="both"/>
        <w:rPr>
          <w:sz w:val="24"/>
        </w:rPr>
      </w:pPr>
      <w:r>
        <w:rPr>
          <w:sz w:val="24"/>
        </w:rPr>
        <w:t>National Endowment for Humanities (NEH) Fellowship, August 2015-July 2016</w:t>
      </w:r>
    </w:p>
    <w:p w14:paraId="140A1284" w14:textId="77777777" w:rsidR="009E5F74" w:rsidRPr="009E5F74" w:rsidRDefault="009E5F74" w:rsidP="00070FE1">
      <w:pPr>
        <w:jc w:val="both"/>
        <w:rPr>
          <w:sz w:val="24"/>
        </w:rPr>
      </w:pPr>
      <w:r>
        <w:rPr>
          <w:sz w:val="24"/>
        </w:rPr>
        <w:t>National Endowment for Humanities (NEH) Summer Stipends Award, 2014</w:t>
      </w:r>
    </w:p>
    <w:p w14:paraId="617507D3" w14:textId="77777777" w:rsidR="000A74BC" w:rsidRDefault="00883071" w:rsidP="00070FE1">
      <w:pPr>
        <w:jc w:val="both"/>
        <w:rPr>
          <w:bCs/>
          <w:sz w:val="24"/>
        </w:rPr>
      </w:pPr>
      <w:r>
        <w:rPr>
          <w:bCs/>
          <w:sz w:val="24"/>
        </w:rPr>
        <w:t>Center for Advanced Study Associate, University of Illinois, 2014-15</w:t>
      </w:r>
    </w:p>
    <w:p w14:paraId="61BA1A7E" w14:textId="77777777" w:rsidR="00070FE1" w:rsidRDefault="000A74BC" w:rsidP="00070FE1">
      <w:pPr>
        <w:jc w:val="both"/>
        <w:rPr>
          <w:bCs/>
          <w:sz w:val="24"/>
        </w:rPr>
      </w:pPr>
      <w:r>
        <w:rPr>
          <w:bCs/>
          <w:sz w:val="24"/>
        </w:rPr>
        <w:t>International Program and Studies Travel Research Grant, University of Illinois, summer 2014</w:t>
      </w:r>
      <w:r w:rsidR="00070FE1">
        <w:rPr>
          <w:bCs/>
          <w:sz w:val="24"/>
        </w:rPr>
        <w:t xml:space="preserve"> </w:t>
      </w:r>
    </w:p>
    <w:p w14:paraId="3B9742BE" w14:textId="77777777" w:rsidR="00070FE1" w:rsidRDefault="00070FE1" w:rsidP="00070FE1">
      <w:pPr>
        <w:ind w:left="144" w:hanging="144"/>
        <w:jc w:val="both"/>
        <w:rPr>
          <w:bCs/>
          <w:sz w:val="24"/>
        </w:rPr>
      </w:pPr>
      <w:r>
        <w:rPr>
          <w:bCs/>
          <w:sz w:val="24"/>
        </w:rPr>
        <w:t xml:space="preserve">Alumni </w:t>
      </w:r>
      <w:r w:rsidR="009B6275">
        <w:rPr>
          <w:bCs/>
          <w:sz w:val="24"/>
        </w:rPr>
        <w:t>Discretionary</w:t>
      </w:r>
      <w:r>
        <w:rPr>
          <w:bCs/>
          <w:sz w:val="24"/>
        </w:rPr>
        <w:t xml:space="preserve"> Award in recognition of exceptional service, College of Liberal Arts and Sciences, University of Illinois, Fall 2009</w:t>
      </w:r>
    </w:p>
    <w:p w14:paraId="34E84D3D" w14:textId="77777777" w:rsidR="00070FE1" w:rsidRDefault="00070FE1" w:rsidP="00070FE1">
      <w:pPr>
        <w:jc w:val="both"/>
        <w:rPr>
          <w:bCs/>
          <w:sz w:val="24"/>
        </w:rPr>
      </w:pPr>
      <w:r>
        <w:rPr>
          <w:bCs/>
          <w:sz w:val="24"/>
        </w:rPr>
        <w:t xml:space="preserve">Book publication subvention grant, Campus Research Board, </w:t>
      </w:r>
      <w:smartTag w:uri="urn:schemas-microsoft-com:office:smarttags" w:element="place">
        <w:smartTag w:uri="urn:schemas-microsoft-com:office:smarttags" w:element="PlaceType">
          <w:r>
            <w:rPr>
              <w:bCs/>
              <w:sz w:val="24"/>
            </w:rPr>
            <w:t>University</w:t>
          </w:r>
        </w:smartTag>
        <w:r>
          <w:rPr>
            <w:bCs/>
            <w:sz w:val="24"/>
          </w:rPr>
          <w:t xml:space="preserve"> of </w:t>
        </w:r>
        <w:smartTag w:uri="urn:schemas-microsoft-com:office:smarttags" w:element="PlaceName">
          <w:r>
            <w:rPr>
              <w:bCs/>
              <w:sz w:val="24"/>
            </w:rPr>
            <w:t>Illinois</w:t>
          </w:r>
        </w:smartTag>
      </w:smartTag>
      <w:r>
        <w:rPr>
          <w:bCs/>
          <w:sz w:val="24"/>
        </w:rPr>
        <w:t>, Spring 2008</w:t>
      </w:r>
    </w:p>
    <w:p w14:paraId="4EE7EB4F" w14:textId="77777777" w:rsidR="00070FE1" w:rsidRDefault="00070FE1" w:rsidP="00FA32EB">
      <w:pPr>
        <w:ind w:left="144" w:hanging="144"/>
        <w:rPr>
          <w:bCs/>
          <w:sz w:val="24"/>
        </w:rPr>
      </w:pPr>
      <w:r>
        <w:rPr>
          <w:sz w:val="24"/>
        </w:rPr>
        <w:t xml:space="preserve">Fulbright-Hays grant for the project “Understanding Russia through Everyday Life,” </w:t>
      </w:r>
      <w:r>
        <w:rPr>
          <w:sz w:val="24"/>
          <w:szCs w:val="24"/>
        </w:rPr>
        <w:t>1 April 2007-</w:t>
      </w:r>
      <w:r w:rsidRPr="00734571">
        <w:rPr>
          <w:sz w:val="24"/>
          <w:szCs w:val="24"/>
        </w:rPr>
        <w:t>31 March 2008</w:t>
      </w:r>
      <w:r>
        <w:rPr>
          <w:sz w:val="24"/>
          <w:szCs w:val="24"/>
        </w:rPr>
        <w:t xml:space="preserve"> (REEEC, principal investigator)</w:t>
      </w:r>
    </w:p>
    <w:p w14:paraId="323B20D9" w14:textId="77777777" w:rsidR="00070FE1" w:rsidRDefault="00070FE1" w:rsidP="00070FE1">
      <w:pPr>
        <w:jc w:val="both"/>
        <w:rPr>
          <w:bCs/>
          <w:sz w:val="24"/>
        </w:rPr>
      </w:pPr>
      <w:r>
        <w:rPr>
          <w:bCs/>
          <w:sz w:val="24"/>
        </w:rPr>
        <w:t xml:space="preserve">Humanities Release Time Award, Campus Research Board, </w:t>
      </w:r>
      <w:smartTag w:uri="urn:schemas-microsoft-com:office:smarttags" w:element="place">
        <w:smartTag w:uri="urn:schemas-microsoft-com:office:smarttags" w:element="PlaceType">
          <w:r>
            <w:rPr>
              <w:bCs/>
              <w:sz w:val="24"/>
            </w:rPr>
            <w:t>University</w:t>
          </w:r>
        </w:smartTag>
        <w:r>
          <w:rPr>
            <w:bCs/>
            <w:sz w:val="24"/>
          </w:rPr>
          <w:t xml:space="preserve"> of </w:t>
        </w:r>
        <w:smartTag w:uri="urn:schemas-microsoft-com:office:smarttags" w:element="PlaceName">
          <w:r>
            <w:rPr>
              <w:bCs/>
              <w:sz w:val="24"/>
            </w:rPr>
            <w:t>Illinois</w:t>
          </w:r>
        </w:smartTag>
      </w:smartTag>
      <w:r>
        <w:rPr>
          <w:bCs/>
          <w:sz w:val="24"/>
        </w:rPr>
        <w:t>, Fall 2006</w:t>
      </w:r>
    </w:p>
    <w:p w14:paraId="2167F4EF" w14:textId="77777777" w:rsidR="00070FE1" w:rsidRDefault="00070FE1" w:rsidP="00070FE1">
      <w:pPr>
        <w:jc w:val="both"/>
        <w:rPr>
          <w:bCs/>
          <w:sz w:val="24"/>
        </w:rPr>
      </w:pPr>
      <w:r>
        <w:rPr>
          <w:bCs/>
          <w:sz w:val="24"/>
        </w:rPr>
        <w:t>Center for Advanced Study Beckman Fellowship, University of Illinois, 2005-06</w:t>
      </w:r>
    </w:p>
    <w:p w14:paraId="2C2C2EF8" w14:textId="77777777" w:rsidR="00070FE1" w:rsidRPr="009608E7" w:rsidRDefault="00070FE1" w:rsidP="00070FE1">
      <w:pPr>
        <w:ind w:left="144" w:hanging="144"/>
        <w:jc w:val="both"/>
        <w:rPr>
          <w:bCs/>
          <w:sz w:val="24"/>
        </w:rPr>
      </w:pPr>
      <w:r>
        <w:rPr>
          <w:bCs/>
          <w:sz w:val="24"/>
        </w:rPr>
        <w:t xml:space="preserve">Included into the </w:t>
      </w:r>
      <w:r>
        <w:rPr>
          <w:bCs/>
          <w:i/>
          <w:sz w:val="24"/>
        </w:rPr>
        <w:t xml:space="preserve">List of Instructors Rated Excellent by Students, </w:t>
      </w:r>
      <w:r>
        <w:rPr>
          <w:bCs/>
          <w:sz w:val="24"/>
        </w:rPr>
        <w:t>University of Illinois, Spring and Fall 2004, Spring and Fall 2005, Spring 2007, Fall 2008, Spring and Fall 2009, Spring  and Fall 2010, Spring 2011</w:t>
      </w:r>
      <w:r w:rsidR="00CE1E56">
        <w:rPr>
          <w:bCs/>
          <w:sz w:val="24"/>
        </w:rPr>
        <w:t>, Fall 2012</w:t>
      </w:r>
      <w:r w:rsidR="003B7EE5">
        <w:rPr>
          <w:bCs/>
          <w:sz w:val="24"/>
        </w:rPr>
        <w:t xml:space="preserve">, Spring </w:t>
      </w:r>
      <w:r w:rsidR="006B0CA1">
        <w:rPr>
          <w:bCs/>
          <w:sz w:val="24"/>
        </w:rPr>
        <w:t xml:space="preserve">and </w:t>
      </w:r>
      <w:r w:rsidR="003B7EE5">
        <w:rPr>
          <w:bCs/>
          <w:sz w:val="24"/>
        </w:rPr>
        <w:t xml:space="preserve">Fall 2013, Spring 2014, Fall 2016, Spring 2017, Spring 2018, Spring </w:t>
      </w:r>
      <w:r w:rsidR="006B0CA1">
        <w:rPr>
          <w:bCs/>
          <w:sz w:val="24"/>
        </w:rPr>
        <w:t xml:space="preserve">and </w:t>
      </w:r>
      <w:r w:rsidR="003B7EE5">
        <w:rPr>
          <w:bCs/>
          <w:sz w:val="24"/>
        </w:rPr>
        <w:t>Fall 2019</w:t>
      </w:r>
      <w:r w:rsidR="00BA5079">
        <w:rPr>
          <w:bCs/>
          <w:sz w:val="24"/>
        </w:rPr>
        <w:t>, Spring 2020</w:t>
      </w:r>
    </w:p>
    <w:p w14:paraId="3612B823"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44" w:hanging="144"/>
        <w:rPr>
          <w:bCs/>
          <w:sz w:val="24"/>
        </w:rPr>
      </w:pPr>
      <w:r>
        <w:rPr>
          <w:bCs/>
          <w:sz w:val="24"/>
        </w:rPr>
        <w:t xml:space="preserve">Russian, East European, and </w:t>
      </w:r>
      <w:smartTag w:uri="urn:schemas-microsoft-com:office:smarttags" w:element="PlaceName">
        <w:r>
          <w:rPr>
            <w:bCs/>
            <w:sz w:val="24"/>
          </w:rPr>
          <w:t>Eurasian</w:t>
        </w:r>
      </w:smartTag>
      <w:r>
        <w:rPr>
          <w:bCs/>
          <w:sz w:val="24"/>
        </w:rPr>
        <w:t xml:space="preserve"> </w:t>
      </w:r>
      <w:smartTag w:uri="urn:schemas-microsoft-com:office:smarttags" w:element="PlaceType">
        <w:r>
          <w:rPr>
            <w:bCs/>
            <w:sz w:val="24"/>
          </w:rPr>
          <w:t>Center</w:t>
        </w:r>
      </w:smartTag>
      <w:r>
        <w:rPr>
          <w:bCs/>
          <w:sz w:val="24"/>
        </w:rPr>
        <w:t xml:space="preserve"> Summer Course Development Grant, </w:t>
      </w:r>
      <w:smartTag w:uri="urn:schemas-microsoft-com:office:smarttags" w:element="place">
        <w:smartTag w:uri="urn:schemas-microsoft-com:office:smarttags" w:element="PlaceType">
          <w:r>
            <w:rPr>
              <w:bCs/>
              <w:sz w:val="24"/>
            </w:rPr>
            <w:t>University</w:t>
          </w:r>
        </w:smartTag>
        <w:r>
          <w:rPr>
            <w:bCs/>
            <w:sz w:val="24"/>
          </w:rPr>
          <w:t xml:space="preserve"> of </w:t>
        </w:r>
        <w:smartTag w:uri="urn:schemas-microsoft-com:office:smarttags" w:element="PlaceName">
          <w:r>
            <w:rPr>
              <w:bCs/>
              <w:sz w:val="24"/>
            </w:rPr>
            <w:t>Illinois</w:t>
          </w:r>
        </w:smartTag>
      </w:smartTag>
      <w:r>
        <w:rPr>
          <w:bCs/>
          <w:sz w:val="24"/>
        </w:rPr>
        <w:t>, Summer 2004</w:t>
      </w:r>
    </w:p>
    <w:p w14:paraId="072EDA9B" w14:textId="77777777" w:rsidR="00070FE1" w:rsidRDefault="00070FE1" w:rsidP="00070FE1">
      <w:pPr>
        <w:pStyle w:val="BodyText"/>
        <w:jc w:val="left"/>
      </w:pPr>
      <w:r>
        <w:t>Harriman Institute Post-Doctoral Fellowship, 2003-2004 (declined)</w:t>
      </w:r>
    </w:p>
    <w:p w14:paraId="2B850F27"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44" w:hanging="144"/>
        <w:rPr>
          <w:bCs/>
          <w:sz w:val="24"/>
        </w:rPr>
      </w:pPr>
      <w:r>
        <w:rPr>
          <w:bCs/>
          <w:sz w:val="24"/>
        </w:rPr>
        <w:t>Nominated and selected as a finalist for the Columbia University Presidential Award for Outstanding Teaching by Graduate Students, Spring 2002</w:t>
      </w:r>
    </w:p>
    <w:p w14:paraId="2AA31067"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smartTag w:uri="urn:schemas-microsoft-com:office:smarttags" w:element="place">
        <w:smartTag w:uri="urn:schemas-microsoft-com:office:smarttags" w:element="PlaceName">
          <w:r>
            <w:rPr>
              <w:sz w:val="24"/>
            </w:rPr>
            <w:t>Columbia</w:t>
          </w:r>
        </w:smartTag>
        <w:r>
          <w:rPr>
            <w:sz w:val="24"/>
          </w:rPr>
          <w:t xml:space="preserve"> </w:t>
        </w:r>
        <w:smartTag w:uri="urn:schemas-microsoft-com:office:smarttags" w:element="PlaceType">
          <w:r>
            <w:rPr>
              <w:sz w:val="24"/>
            </w:rPr>
            <w:t>University</w:t>
          </w:r>
        </w:smartTag>
      </w:smartTag>
      <w:r>
        <w:rPr>
          <w:sz w:val="24"/>
        </w:rPr>
        <w:t xml:space="preserve"> Core Curriculum Summer Grant, Summer 2001, 2002</w:t>
      </w:r>
    </w:p>
    <w:p w14:paraId="4CB912F6"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Columbia University President’s Fellowship 1996—2000</w:t>
      </w:r>
      <w:r>
        <w:rPr>
          <w:sz w:val="24"/>
        </w:rPr>
        <w:tab/>
      </w:r>
      <w:r>
        <w:rPr>
          <w:sz w:val="24"/>
        </w:rPr>
        <w:tab/>
      </w:r>
      <w:r>
        <w:rPr>
          <w:sz w:val="24"/>
        </w:rPr>
        <w:tab/>
      </w:r>
    </w:p>
    <w:p w14:paraId="73195582"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 xml:space="preserve">Harriman Institute PepsiCo Research Fellowship to </w:t>
      </w:r>
      <w:smartTag w:uri="urn:schemas-microsoft-com:office:smarttags" w:element="place">
        <w:smartTag w:uri="urn:schemas-microsoft-com:office:smarttags" w:element="City">
          <w:r>
            <w:rPr>
              <w:sz w:val="24"/>
            </w:rPr>
            <w:t>Moscow</w:t>
          </w:r>
        </w:smartTag>
        <w:r>
          <w:rPr>
            <w:sz w:val="24"/>
          </w:rPr>
          <w:t xml:space="preserve">, </w:t>
        </w:r>
        <w:smartTag w:uri="urn:schemas-microsoft-com:office:smarttags" w:element="country-region">
          <w:r>
            <w:rPr>
              <w:sz w:val="24"/>
            </w:rPr>
            <w:t>Russia</w:t>
          </w:r>
        </w:smartTag>
      </w:smartTag>
      <w:r>
        <w:rPr>
          <w:sz w:val="24"/>
        </w:rPr>
        <w:t xml:space="preserve">, Summer 2000 </w:t>
      </w:r>
    </w:p>
    <w:p w14:paraId="2DF25CE1" w14:textId="77777777" w:rsidR="00070FE1" w:rsidRDefault="00070FE1" w:rsidP="00070FE1">
      <w:pPr>
        <w:pStyle w:val="BodyTextIndent2"/>
        <w:ind w:left="144" w:hanging="144"/>
        <w:jc w:val="left"/>
      </w:pPr>
      <w:r>
        <w:t xml:space="preserve">Harriman Institute Summer Language Study Fellowship to </w:t>
      </w:r>
      <w:smartTag w:uri="urn:schemas-microsoft-com:office:smarttags" w:element="place">
        <w:smartTag w:uri="urn:schemas-microsoft-com:office:smarttags" w:element="City">
          <w:r>
            <w:t>Prague</w:t>
          </w:r>
        </w:smartTag>
        <w:r>
          <w:t xml:space="preserve">, </w:t>
        </w:r>
        <w:smartTag w:uri="urn:schemas-microsoft-com:office:smarttags" w:element="country-region">
          <w:r>
            <w:t>Czech Republic</w:t>
          </w:r>
        </w:smartTag>
      </w:smartTag>
      <w:r>
        <w:t>, Summer 1997, 1998</w:t>
      </w:r>
      <w:r>
        <w:tab/>
      </w:r>
      <w:r>
        <w:tab/>
      </w:r>
      <w:r>
        <w:tab/>
      </w:r>
    </w:p>
    <w:p w14:paraId="45E1F8EF"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144" w:hanging="144"/>
        <w:rPr>
          <w:sz w:val="24"/>
        </w:rPr>
      </w:pPr>
      <w:r>
        <w:rPr>
          <w:sz w:val="24"/>
        </w:rPr>
        <w:t>Foreign Languages and Area Studies Fellowship for summer study of the Czech language, Summer 1996, 1998</w:t>
      </w:r>
    </w:p>
    <w:p w14:paraId="0917B076"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Jewish Foundation for the Education of Women Fellowship, 1995—98</w:t>
      </w:r>
      <w:r>
        <w:rPr>
          <w:sz w:val="24"/>
        </w:rPr>
        <w:tab/>
      </w:r>
      <w:r>
        <w:rPr>
          <w:sz w:val="24"/>
        </w:rPr>
        <w:tab/>
      </w:r>
      <w:r>
        <w:rPr>
          <w:sz w:val="24"/>
        </w:rPr>
        <w:tab/>
      </w:r>
    </w:p>
    <w:p w14:paraId="6CD944DA"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p>
    <w:p w14:paraId="663362EB"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p>
    <w:p w14:paraId="5C66B7CC"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b/>
          <w:sz w:val="24"/>
          <w:u w:val="single"/>
        </w:rPr>
        <w:t>LANGUAGES</w:t>
      </w:r>
      <w:r>
        <w:rPr>
          <w:sz w:val="24"/>
        </w:rPr>
        <w:tab/>
      </w:r>
    </w:p>
    <w:p w14:paraId="6BA5F28F" w14:textId="77777777" w:rsidR="00070FE1" w:rsidRDefault="00070FE1" w:rsidP="00070FE1">
      <w:pPr>
        <w:pStyle w:val="BodyTextIndent2"/>
        <w:ind w:left="360" w:hanging="360"/>
        <w:jc w:val="left"/>
      </w:pPr>
      <w:r>
        <w:t xml:space="preserve">Russian </w:t>
      </w:r>
      <w:r>
        <w:tab/>
      </w:r>
      <w:r>
        <w:tab/>
        <w:t>native</w:t>
      </w:r>
    </w:p>
    <w:p w14:paraId="585755E7" w14:textId="77777777" w:rsidR="00070FE1" w:rsidRDefault="00070FE1" w:rsidP="00070FE1">
      <w:pPr>
        <w:pStyle w:val="BodyTextIndent2"/>
        <w:ind w:left="360" w:hanging="360"/>
        <w:jc w:val="left"/>
      </w:pPr>
      <w:r>
        <w:t xml:space="preserve">Ukrainian </w:t>
      </w:r>
      <w:r>
        <w:tab/>
        <w:t xml:space="preserve">native </w:t>
      </w:r>
    </w:p>
    <w:p w14:paraId="298765CC" w14:textId="77777777" w:rsidR="00070FE1" w:rsidRDefault="00070FE1" w:rsidP="00070FE1">
      <w:pPr>
        <w:pStyle w:val="BodyTextIndent2"/>
        <w:ind w:left="0" w:firstLine="0"/>
        <w:jc w:val="left"/>
      </w:pPr>
      <w:r>
        <w:t xml:space="preserve">Czech </w:t>
      </w:r>
      <w:r>
        <w:tab/>
      </w:r>
      <w:r>
        <w:tab/>
      </w:r>
      <w:r w:rsidR="008D5E32">
        <w:t>fluent</w:t>
      </w:r>
      <w:r>
        <w:t xml:space="preserve"> </w:t>
      </w:r>
    </w:p>
    <w:p w14:paraId="4A5905A5" w14:textId="77777777" w:rsidR="00070FE1" w:rsidRDefault="00070FE1" w:rsidP="00070FE1">
      <w:pPr>
        <w:pStyle w:val="BodyTextIndent2"/>
        <w:ind w:left="0" w:firstLine="0"/>
        <w:jc w:val="left"/>
      </w:pPr>
      <w:r>
        <w:t xml:space="preserve">French </w:t>
      </w:r>
      <w:r>
        <w:tab/>
      </w:r>
      <w:r>
        <w:tab/>
        <w:t>fluent</w:t>
      </w:r>
    </w:p>
    <w:p w14:paraId="543A702B" w14:textId="77777777" w:rsidR="00070FE1" w:rsidRDefault="00070FE1" w:rsidP="00070FE1">
      <w:pPr>
        <w:pStyle w:val="BodyTextIndent2"/>
        <w:ind w:left="0" w:firstLine="0"/>
        <w:jc w:val="left"/>
      </w:pPr>
      <w:r>
        <w:t xml:space="preserve">Spanish </w:t>
      </w:r>
      <w:r>
        <w:tab/>
      </w:r>
      <w:r>
        <w:tab/>
        <w:t>reading and speaking knowledge</w:t>
      </w:r>
    </w:p>
    <w:p w14:paraId="60EE0AAB" w14:textId="77777777" w:rsidR="00070FE1" w:rsidRDefault="00070FE1" w:rsidP="00070FE1">
      <w:pPr>
        <w:pStyle w:val="BodyTextIndent2"/>
        <w:ind w:left="0" w:firstLine="0"/>
        <w:jc w:val="left"/>
      </w:pPr>
      <w:r>
        <w:t xml:space="preserve">Latin </w:t>
      </w:r>
      <w:r>
        <w:tab/>
      </w:r>
      <w:r>
        <w:tab/>
        <w:t>basic reading knowledge</w:t>
      </w:r>
    </w:p>
    <w:p w14:paraId="271C354A" w14:textId="77777777" w:rsidR="00070FE1" w:rsidRDefault="00070FE1" w:rsidP="00070FE1">
      <w:pPr>
        <w:pStyle w:val="BodyTextIndent2"/>
        <w:ind w:left="0" w:firstLine="0"/>
        <w:jc w:val="left"/>
      </w:pPr>
      <w:r>
        <w:t xml:space="preserve">German </w:t>
      </w:r>
      <w:r>
        <w:tab/>
      </w:r>
      <w:r>
        <w:tab/>
        <w:t>basic reading knowledge</w:t>
      </w:r>
    </w:p>
    <w:p w14:paraId="00351255"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p>
    <w:p w14:paraId="0F0CEE12" w14:textId="77777777" w:rsidR="00070FE1"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p>
    <w:p w14:paraId="7E15DBF0" w14:textId="77777777" w:rsidR="00070FE1" w:rsidRDefault="00070FE1" w:rsidP="00070FE1">
      <w:pPr>
        <w:pStyle w:val="Heading3"/>
        <w:tabs>
          <w:tab w:val="clear" w:pos="1"/>
          <w:tab w:val="left" w:pos="0"/>
        </w:tabs>
        <w:jc w:val="left"/>
      </w:pPr>
      <w:r>
        <w:lastRenderedPageBreak/>
        <w:t>SERVICE</w:t>
      </w:r>
      <w:r w:rsidR="005063D6">
        <w:t xml:space="preserve"> (University of Illinois):</w:t>
      </w:r>
      <w:r>
        <w:t xml:space="preserve"> </w:t>
      </w:r>
    </w:p>
    <w:p w14:paraId="27A385A0" w14:textId="1487C39A" w:rsidR="00F63514" w:rsidRDefault="00F63514" w:rsidP="00F63514">
      <w:pPr>
        <w:rPr>
          <w:sz w:val="24"/>
          <w:szCs w:val="24"/>
        </w:rPr>
      </w:pPr>
      <w:r w:rsidRPr="00F63514">
        <w:rPr>
          <w:sz w:val="24"/>
          <w:szCs w:val="24"/>
        </w:rPr>
        <w:t>Head of the Department of Slavic Languages and Literatures, August 2017-</w:t>
      </w:r>
      <w:r w:rsidR="00FA3E38">
        <w:rPr>
          <w:sz w:val="24"/>
          <w:szCs w:val="24"/>
        </w:rPr>
        <w:t>2022</w:t>
      </w:r>
    </w:p>
    <w:p w14:paraId="474A0558" w14:textId="77777777" w:rsidR="00232BF9" w:rsidRDefault="00232BF9" w:rsidP="00F63514">
      <w:pPr>
        <w:rPr>
          <w:sz w:val="24"/>
          <w:szCs w:val="24"/>
        </w:rPr>
      </w:pPr>
      <w:r>
        <w:rPr>
          <w:sz w:val="24"/>
          <w:szCs w:val="24"/>
        </w:rPr>
        <w:t>IPRH Advisory Committee, 2019-21</w:t>
      </w:r>
    </w:p>
    <w:p w14:paraId="7DBBDFF9" w14:textId="77777777" w:rsidR="00232BF9" w:rsidRDefault="00232BF9" w:rsidP="00232BF9">
      <w:pPr>
        <w:rPr>
          <w:sz w:val="24"/>
          <w:szCs w:val="24"/>
        </w:rPr>
      </w:pPr>
      <w:r>
        <w:rPr>
          <w:sz w:val="24"/>
          <w:szCs w:val="24"/>
        </w:rPr>
        <w:t xml:space="preserve">Russian, East European, and Eurasian Center Executive Committee (member), </w:t>
      </w:r>
      <w:r w:rsidR="00FC21D0">
        <w:rPr>
          <w:sz w:val="24"/>
          <w:szCs w:val="24"/>
        </w:rPr>
        <w:t xml:space="preserve">2021-22; </w:t>
      </w:r>
      <w:r>
        <w:rPr>
          <w:sz w:val="24"/>
          <w:szCs w:val="24"/>
        </w:rPr>
        <w:t>2019-20;</w:t>
      </w:r>
      <w:r w:rsidR="00904ED9">
        <w:rPr>
          <w:sz w:val="24"/>
          <w:szCs w:val="24"/>
        </w:rPr>
        <w:t xml:space="preserve"> 2009-</w:t>
      </w:r>
      <w:r>
        <w:rPr>
          <w:sz w:val="24"/>
          <w:szCs w:val="24"/>
        </w:rPr>
        <w:t>10</w:t>
      </w:r>
    </w:p>
    <w:p w14:paraId="2B8C5FF3" w14:textId="77777777" w:rsidR="004539BB" w:rsidRPr="00817E5C" w:rsidRDefault="004539BB" w:rsidP="004539BB">
      <w:pPr>
        <w:rPr>
          <w:sz w:val="24"/>
          <w:szCs w:val="24"/>
        </w:rPr>
      </w:pPr>
      <w:r w:rsidRPr="00F63514">
        <w:rPr>
          <w:sz w:val="24"/>
          <w:szCs w:val="24"/>
        </w:rPr>
        <w:t>Executive Committee for the School of Literatures, Cultures, and Linguistics</w:t>
      </w:r>
      <w:r w:rsidRPr="00817E5C">
        <w:rPr>
          <w:sz w:val="24"/>
          <w:szCs w:val="24"/>
        </w:rPr>
        <w:t xml:space="preserve">, </w:t>
      </w:r>
      <w:r>
        <w:rPr>
          <w:sz w:val="24"/>
          <w:szCs w:val="24"/>
        </w:rPr>
        <w:t>2016-17 and Fall</w:t>
      </w:r>
      <w:r w:rsidRPr="00817E5C">
        <w:rPr>
          <w:sz w:val="24"/>
          <w:szCs w:val="24"/>
        </w:rPr>
        <w:t xml:space="preserve"> 2011</w:t>
      </w:r>
    </w:p>
    <w:p w14:paraId="4349B6EF" w14:textId="77777777" w:rsidR="004539BB" w:rsidRPr="004539BB" w:rsidRDefault="004539BB" w:rsidP="004539BB">
      <w:pPr>
        <w:rPr>
          <w:sz w:val="24"/>
          <w:szCs w:val="24"/>
        </w:rPr>
      </w:pPr>
      <w:r>
        <w:rPr>
          <w:sz w:val="24"/>
          <w:szCs w:val="24"/>
        </w:rPr>
        <w:t>Slavic Department Faculty</w:t>
      </w:r>
      <w:r w:rsidRPr="004539BB">
        <w:rPr>
          <w:sz w:val="24"/>
          <w:szCs w:val="24"/>
        </w:rPr>
        <w:t xml:space="preserve"> Senate</w:t>
      </w:r>
      <w:r>
        <w:rPr>
          <w:sz w:val="24"/>
          <w:szCs w:val="24"/>
        </w:rPr>
        <w:t xml:space="preserve"> representative</w:t>
      </w:r>
      <w:r w:rsidRPr="004539BB">
        <w:rPr>
          <w:sz w:val="24"/>
          <w:szCs w:val="24"/>
        </w:rPr>
        <w:t>, 2016- (excused in the spring of 2017)</w:t>
      </w:r>
    </w:p>
    <w:p w14:paraId="7DFBB780" w14:textId="77777777" w:rsidR="00CE1E56" w:rsidRDefault="008D5E32" w:rsidP="008D5E32">
      <w:pPr>
        <w:rPr>
          <w:sz w:val="24"/>
          <w:szCs w:val="24"/>
        </w:rPr>
      </w:pPr>
      <w:r w:rsidRPr="00CE1E56">
        <w:rPr>
          <w:sz w:val="24"/>
          <w:szCs w:val="24"/>
        </w:rPr>
        <w:t>Director of Graduate Studies, Department of Slavic Languages and Literatures</w:t>
      </w:r>
      <w:r w:rsidR="00CE1E56">
        <w:rPr>
          <w:sz w:val="24"/>
          <w:szCs w:val="24"/>
        </w:rPr>
        <w:t>, 2012-</w:t>
      </w:r>
      <w:r w:rsidR="00AC11AC">
        <w:rPr>
          <w:sz w:val="24"/>
          <w:szCs w:val="24"/>
        </w:rPr>
        <w:t>14</w:t>
      </w:r>
    </w:p>
    <w:p w14:paraId="3CBBB10C" w14:textId="77777777" w:rsidR="00CE1E56" w:rsidRDefault="00CE1E56" w:rsidP="008D5E32">
      <w:pPr>
        <w:rPr>
          <w:sz w:val="24"/>
          <w:szCs w:val="28"/>
        </w:rPr>
      </w:pPr>
      <w:r>
        <w:rPr>
          <w:sz w:val="24"/>
          <w:szCs w:val="28"/>
        </w:rPr>
        <w:t>College of Arts and Sciences Courses and Curricula Committee, Membe</w:t>
      </w:r>
      <w:r w:rsidR="009E5F74">
        <w:rPr>
          <w:sz w:val="24"/>
          <w:szCs w:val="28"/>
        </w:rPr>
        <w:t>r, 2012-14</w:t>
      </w:r>
    </w:p>
    <w:p w14:paraId="0783E378" w14:textId="77777777" w:rsidR="009E5F74" w:rsidRDefault="009E5F74" w:rsidP="009E5F74">
      <w:pPr>
        <w:rPr>
          <w:sz w:val="24"/>
          <w:szCs w:val="24"/>
        </w:rPr>
      </w:pPr>
      <w:r>
        <w:rPr>
          <w:sz w:val="24"/>
          <w:szCs w:val="24"/>
        </w:rPr>
        <w:t>Head of the Search Committee for the Lecturer in Slavic Languages/Language Coordinator</w:t>
      </w:r>
      <w:r w:rsidR="000A74BC">
        <w:rPr>
          <w:sz w:val="24"/>
          <w:szCs w:val="24"/>
        </w:rPr>
        <w:t>, 2013-14</w:t>
      </w:r>
      <w:r>
        <w:rPr>
          <w:sz w:val="24"/>
          <w:szCs w:val="24"/>
        </w:rPr>
        <w:t xml:space="preserve"> </w:t>
      </w:r>
    </w:p>
    <w:p w14:paraId="69BA185B" w14:textId="77777777" w:rsidR="00070FE1" w:rsidRPr="00817E5C" w:rsidRDefault="00070FE1" w:rsidP="00070FE1">
      <w:pPr>
        <w:rPr>
          <w:sz w:val="24"/>
          <w:szCs w:val="24"/>
        </w:rPr>
      </w:pPr>
      <w:r w:rsidRPr="00817E5C">
        <w:rPr>
          <w:sz w:val="24"/>
          <w:szCs w:val="24"/>
        </w:rPr>
        <w:t>Ukrainian Lecturer Search Committee Member, Spring 2011</w:t>
      </w:r>
    </w:p>
    <w:p w14:paraId="234549E1" w14:textId="77777777" w:rsidR="00070FE1" w:rsidRDefault="00070FE1" w:rsidP="00070FE1">
      <w:pPr>
        <w:rPr>
          <w:sz w:val="24"/>
          <w:szCs w:val="24"/>
        </w:rPr>
      </w:pPr>
      <w:r>
        <w:rPr>
          <w:sz w:val="24"/>
          <w:szCs w:val="24"/>
        </w:rPr>
        <w:t>Slavic Department Co-Acting Head, Spring 2010</w:t>
      </w:r>
    </w:p>
    <w:p w14:paraId="34300904" w14:textId="77777777" w:rsidR="00070FE1" w:rsidRPr="00882239" w:rsidRDefault="00070FE1" w:rsidP="00070FE1">
      <w:pPr>
        <w:rPr>
          <w:sz w:val="24"/>
          <w:szCs w:val="24"/>
        </w:rPr>
      </w:pPr>
      <w:r>
        <w:rPr>
          <w:sz w:val="24"/>
          <w:szCs w:val="24"/>
        </w:rPr>
        <w:t>Departmental Grad</w:t>
      </w:r>
      <w:r w:rsidR="00904ED9">
        <w:rPr>
          <w:sz w:val="24"/>
          <w:szCs w:val="24"/>
        </w:rPr>
        <w:t>uate Committee (member), 2009-</w:t>
      </w:r>
      <w:r>
        <w:rPr>
          <w:sz w:val="24"/>
          <w:szCs w:val="24"/>
        </w:rPr>
        <w:t>10</w:t>
      </w:r>
    </w:p>
    <w:p w14:paraId="31D6B4D9" w14:textId="77777777" w:rsidR="00070FE1" w:rsidRDefault="00070FE1" w:rsidP="00070FE1">
      <w:pPr>
        <w:rPr>
          <w:sz w:val="24"/>
          <w:szCs w:val="24"/>
        </w:rPr>
      </w:pPr>
      <w:r>
        <w:rPr>
          <w:sz w:val="24"/>
          <w:szCs w:val="24"/>
        </w:rPr>
        <w:t>Departmental Undergrad</w:t>
      </w:r>
      <w:r w:rsidR="00904ED9">
        <w:rPr>
          <w:sz w:val="24"/>
          <w:szCs w:val="24"/>
        </w:rPr>
        <w:t>uate Committee (member), 2009-</w:t>
      </w:r>
      <w:r>
        <w:rPr>
          <w:sz w:val="24"/>
          <w:szCs w:val="24"/>
        </w:rPr>
        <w:t>11</w:t>
      </w:r>
    </w:p>
    <w:p w14:paraId="14E4ACDF" w14:textId="77777777" w:rsidR="00070FE1" w:rsidRDefault="00070FE1" w:rsidP="00070FE1">
      <w:pPr>
        <w:rPr>
          <w:sz w:val="24"/>
          <w:szCs w:val="24"/>
        </w:rPr>
      </w:pPr>
      <w:r>
        <w:rPr>
          <w:sz w:val="24"/>
          <w:szCs w:val="24"/>
        </w:rPr>
        <w:t xml:space="preserve">Russian, East European, and Eurasian Center MA Admissions Committee </w:t>
      </w:r>
    </w:p>
    <w:p w14:paraId="23C897CB" w14:textId="77777777" w:rsidR="00070FE1" w:rsidRDefault="00070FE1" w:rsidP="00070FE1">
      <w:pPr>
        <w:rPr>
          <w:sz w:val="24"/>
          <w:szCs w:val="28"/>
        </w:rPr>
      </w:pPr>
      <w:r>
        <w:rPr>
          <w:sz w:val="24"/>
          <w:szCs w:val="28"/>
        </w:rPr>
        <w:t>Acting Undergraduate Advisor for the Slavic Department, Spring 2009</w:t>
      </w:r>
    </w:p>
    <w:p w14:paraId="617403BC" w14:textId="77777777" w:rsidR="00070FE1" w:rsidRDefault="00070FE1" w:rsidP="00070FE1">
      <w:pPr>
        <w:rPr>
          <w:sz w:val="24"/>
          <w:szCs w:val="28"/>
        </w:rPr>
      </w:pPr>
      <w:r>
        <w:rPr>
          <w:sz w:val="24"/>
          <w:szCs w:val="28"/>
        </w:rPr>
        <w:t>Skalnik Prize Committee Member (REEEC), Spring 2005, 2009, and 2010</w:t>
      </w:r>
    </w:p>
    <w:p w14:paraId="3AC03DF5" w14:textId="77777777" w:rsidR="00070FE1" w:rsidRDefault="00070FE1" w:rsidP="00070FE1">
      <w:pPr>
        <w:rPr>
          <w:sz w:val="24"/>
          <w:szCs w:val="28"/>
        </w:rPr>
      </w:pPr>
      <w:r>
        <w:rPr>
          <w:sz w:val="24"/>
          <w:szCs w:val="28"/>
        </w:rPr>
        <w:t>Fulbright Interview Committee (member), Fall 2008 and 2009</w:t>
      </w:r>
    </w:p>
    <w:p w14:paraId="7C15A0BD" w14:textId="77777777" w:rsidR="00070FE1" w:rsidRDefault="00070FE1" w:rsidP="00070FE1">
      <w:pPr>
        <w:rPr>
          <w:sz w:val="24"/>
          <w:szCs w:val="24"/>
        </w:rPr>
      </w:pPr>
      <w:r>
        <w:rPr>
          <w:sz w:val="24"/>
          <w:szCs w:val="24"/>
        </w:rPr>
        <w:t>South Slavic Lecturer Se</w:t>
      </w:r>
      <w:r w:rsidR="00904ED9">
        <w:rPr>
          <w:sz w:val="24"/>
          <w:szCs w:val="24"/>
        </w:rPr>
        <w:t>arch Committee (member), 2008-</w:t>
      </w:r>
      <w:r>
        <w:rPr>
          <w:sz w:val="24"/>
          <w:szCs w:val="24"/>
        </w:rPr>
        <w:t>09</w:t>
      </w:r>
    </w:p>
    <w:p w14:paraId="64C47076" w14:textId="77777777" w:rsidR="00070FE1" w:rsidRDefault="00070FE1" w:rsidP="00070FE1">
      <w:pPr>
        <w:rPr>
          <w:sz w:val="24"/>
          <w:szCs w:val="24"/>
        </w:rPr>
      </w:pPr>
      <w:r>
        <w:rPr>
          <w:sz w:val="24"/>
          <w:szCs w:val="24"/>
        </w:rPr>
        <w:t>Russian, East European, and Eurasian Center Execu</w:t>
      </w:r>
      <w:r w:rsidR="00904ED9">
        <w:rPr>
          <w:sz w:val="24"/>
          <w:szCs w:val="24"/>
        </w:rPr>
        <w:t>tive Committee (member), 2007-</w:t>
      </w:r>
      <w:r>
        <w:rPr>
          <w:sz w:val="24"/>
          <w:szCs w:val="24"/>
        </w:rPr>
        <w:t>08</w:t>
      </w:r>
    </w:p>
    <w:p w14:paraId="5F1B5E2B" w14:textId="77777777" w:rsidR="00070FE1" w:rsidRDefault="00070FE1" w:rsidP="00070FE1">
      <w:pPr>
        <w:rPr>
          <w:sz w:val="24"/>
          <w:szCs w:val="24"/>
        </w:rPr>
      </w:pPr>
      <w:r>
        <w:rPr>
          <w:sz w:val="24"/>
          <w:szCs w:val="24"/>
        </w:rPr>
        <w:t>Departmental Committee on Gr</w:t>
      </w:r>
      <w:r w:rsidR="00904ED9">
        <w:rPr>
          <w:sz w:val="24"/>
          <w:szCs w:val="24"/>
        </w:rPr>
        <w:t>aduate Affairs (member), 2007-</w:t>
      </w:r>
      <w:r>
        <w:rPr>
          <w:sz w:val="24"/>
          <w:szCs w:val="24"/>
        </w:rPr>
        <w:t>08</w:t>
      </w:r>
    </w:p>
    <w:p w14:paraId="37F888C3" w14:textId="77777777" w:rsidR="00070FE1" w:rsidRDefault="00070FE1" w:rsidP="00070FE1">
      <w:pPr>
        <w:rPr>
          <w:sz w:val="24"/>
          <w:szCs w:val="28"/>
        </w:rPr>
      </w:pPr>
      <w:r>
        <w:rPr>
          <w:sz w:val="24"/>
          <w:szCs w:val="28"/>
        </w:rPr>
        <w:t>“Dobro Slovo” (Honor Society for Slavic Studies) Charter Advisor at the University of Illinois, 2005-09</w:t>
      </w:r>
    </w:p>
    <w:p w14:paraId="54A38551" w14:textId="77777777" w:rsidR="00070FE1" w:rsidRDefault="00070FE1" w:rsidP="00070FE1">
      <w:pPr>
        <w:rPr>
          <w:sz w:val="24"/>
          <w:szCs w:val="24"/>
        </w:rPr>
      </w:pPr>
      <w:r w:rsidRPr="001A0EA2">
        <w:rPr>
          <w:sz w:val="24"/>
          <w:szCs w:val="24"/>
        </w:rPr>
        <w:t>Head Judge for the 2004 Illinois High School Olympiad of Spoken Russian</w:t>
      </w:r>
      <w:r>
        <w:rPr>
          <w:sz w:val="24"/>
          <w:szCs w:val="24"/>
        </w:rPr>
        <w:t>, April 2004</w:t>
      </w:r>
    </w:p>
    <w:p w14:paraId="203E6485" w14:textId="77777777" w:rsidR="00070FE1" w:rsidRPr="00A53643" w:rsidRDefault="00070FE1" w:rsidP="0007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Evaluator for the Campus Research Board.</w:t>
      </w:r>
    </w:p>
    <w:p w14:paraId="14A311F8" w14:textId="77777777" w:rsidR="00070FE1" w:rsidRPr="00780C63" w:rsidRDefault="00070FE1" w:rsidP="00070FE1">
      <w:pPr>
        <w:rPr>
          <w:sz w:val="24"/>
          <w:szCs w:val="24"/>
        </w:rPr>
      </w:pPr>
      <w:r>
        <w:rPr>
          <w:sz w:val="24"/>
          <w:szCs w:val="24"/>
        </w:rPr>
        <w:t>Departmental Graduate Admission Committee (member), Spring 2004 and 2005</w:t>
      </w:r>
    </w:p>
    <w:p w14:paraId="4EF50DCA" w14:textId="77777777" w:rsidR="00070FE1" w:rsidRDefault="00070FE1" w:rsidP="00070FE1">
      <w:pPr>
        <w:pStyle w:val="Heading6"/>
        <w:jc w:val="both"/>
      </w:pPr>
      <w:r>
        <w:t>Departmental Committee for Revising the Undergraduate Major and Minor (m</w:t>
      </w:r>
      <w:r w:rsidR="00904ED9">
        <w:t>ember), 2003-</w:t>
      </w:r>
      <w:r>
        <w:t>04</w:t>
      </w:r>
    </w:p>
    <w:p w14:paraId="2A1EEF27" w14:textId="77777777" w:rsidR="00070FE1" w:rsidRPr="00823A17" w:rsidRDefault="00070FE1" w:rsidP="00070FE1"/>
    <w:p w14:paraId="7FC96CCD" w14:textId="77777777" w:rsidR="00070FE1" w:rsidRDefault="0099587C"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bCs/>
          <w:sz w:val="24"/>
          <w:u w:val="single"/>
        </w:rPr>
      </w:pPr>
      <w:r>
        <w:rPr>
          <w:b/>
          <w:bCs/>
          <w:sz w:val="24"/>
          <w:u w:val="single"/>
        </w:rPr>
        <w:t>SERVICE TO THE PROFESSION:</w:t>
      </w:r>
    </w:p>
    <w:p w14:paraId="6D5FF92B" w14:textId="77777777" w:rsidR="00BA5079" w:rsidRDefault="00BA5079"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Cs/>
          <w:sz w:val="24"/>
        </w:rPr>
      </w:pPr>
      <w:r>
        <w:rPr>
          <w:bCs/>
          <w:sz w:val="24"/>
        </w:rPr>
        <w:t>Head of the Best Article Prize Committee, American Association for Ukrainian Studies, 2021</w:t>
      </w:r>
    </w:p>
    <w:p w14:paraId="15E6DAD6" w14:textId="77777777" w:rsidR="00BA5079" w:rsidRPr="00BA5079" w:rsidRDefault="00BA5079"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Cs/>
          <w:sz w:val="24"/>
        </w:rPr>
      </w:pPr>
    </w:p>
    <w:p w14:paraId="54661317" w14:textId="77777777" w:rsidR="0099587C" w:rsidRDefault="0099587C" w:rsidP="0099587C">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color w:val="000000"/>
          <w:sz w:val="24"/>
          <w:szCs w:val="24"/>
        </w:rPr>
      </w:pPr>
      <w:r w:rsidRPr="00816550">
        <w:rPr>
          <w:color w:val="000000"/>
          <w:sz w:val="24"/>
          <w:szCs w:val="24"/>
        </w:rPr>
        <w:t>Association for Slavic, East European, and Eurasian Studies</w:t>
      </w:r>
      <w:r>
        <w:rPr>
          <w:color w:val="000000"/>
          <w:sz w:val="24"/>
          <w:szCs w:val="24"/>
        </w:rPr>
        <w:t xml:space="preserve"> (ASEEES), Program Committee Member (2017); Board Member (AATSEEL representative), 2013-2015</w:t>
      </w:r>
    </w:p>
    <w:p w14:paraId="6AF740E7" w14:textId="77777777" w:rsidR="0099587C" w:rsidRDefault="0099587C" w:rsidP="0099587C">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color w:val="000000"/>
          <w:sz w:val="24"/>
          <w:szCs w:val="24"/>
        </w:rPr>
      </w:pPr>
    </w:p>
    <w:p w14:paraId="2A81DF2C" w14:textId="77777777" w:rsidR="0099587C" w:rsidRDefault="0099587C" w:rsidP="0099587C">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Association of Teachers of Slavic and East European Languages (AATSEEL), Vice-President, 2010-12</w:t>
      </w:r>
    </w:p>
    <w:p w14:paraId="535B5B32" w14:textId="77777777" w:rsidR="00E320F4" w:rsidRDefault="00E320F4" w:rsidP="0099587C">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p>
    <w:p w14:paraId="72C6808D" w14:textId="77777777" w:rsidR="00E320F4" w:rsidRPr="001149D6" w:rsidRDefault="00E320F4" w:rsidP="00E320F4">
      <w:pPr>
        <w:rPr>
          <w:sz w:val="24"/>
          <w:szCs w:val="24"/>
        </w:rPr>
      </w:pPr>
      <w:r>
        <w:rPr>
          <w:sz w:val="24"/>
          <w:szCs w:val="24"/>
        </w:rPr>
        <w:t>Externa</w:t>
      </w:r>
      <w:r w:rsidRPr="001149D6">
        <w:rPr>
          <w:sz w:val="24"/>
          <w:szCs w:val="24"/>
        </w:rPr>
        <w:t>l Review of the Department of Slavic Languages and Literatures at the University of Kansas (November 2018)</w:t>
      </w:r>
    </w:p>
    <w:p w14:paraId="443E96EF" w14:textId="77777777" w:rsidR="00E320F4" w:rsidRDefault="00E320F4" w:rsidP="00E320F4"/>
    <w:p w14:paraId="30313674" w14:textId="77777777" w:rsidR="00E320F4" w:rsidRPr="001149D6" w:rsidRDefault="00E320F4" w:rsidP="00E320F4">
      <w:pPr>
        <w:rPr>
          <w:sz w:val="24"/>
          <w:szCs w:val="24"/>
        </w:rPr>
      </w:pPr>
      <w:r w:rsidRPr="001149D6">
        <w:rPr>
          <w:sz w:val="24"/>
          <w:szCs w:val="24"/>
        </w:rPr>
        <w:t xml:space="preserve">Evaluator for the American Councils Study Abroad </w:t>
      </w:r>
    </w:p>
    <w:p w14:paraId="6B02BBA2" w14:textId="77777777" w:rsidR="00E320F4" w:rsidRDefault="00E320F4" w:rsidP="0099587C">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p>
    <w:p w14:paraId="62E5183B" w14:textId="77777777" w:rsidR="0099587C" w:rsidRPr="00F94CF0" w:rsidRDefault="0099587C" w:rsidP="0099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bookmarkStart w:id="0" w:name="_Hlk47006254"/>
      <w:r w:rsidRPr="00F94CF0">
        <w:rPr>
          <w:color w:val="000000"/>
          <w:sz w:val="24"/>
          <w:szCs w:val="24"/>
        </w:rPr>
        <w:t>Assessor for</w:t>
      </w:r>
      <w:r>
        <w:rPr>
          <w:color w:val="000000"/>
          <w:sz w:val="24"/>
          <w:szCs w:val="24"/>
        </w:rPr>
        <w:t xml:space="preserve"> the </w:t>
      </w:r>
      <w:r w:rsidRPr="00F94CF0">
        <w:rPr>
          <w:color w:val="000000"/>
          <w:sz w:val="24"/>
          <w:szCs w:val="24"/>
        </w:rPr>
        <w:t>Social Science and Humanities Research Council of Canada.</w:t>
      </w:r>
    </w:p>
    <w:p w14:paraId="09DF7C4F" w14:textId="77777777" w:rsidR="0099587C" w:rsidRDefault="0099587C" w:rsidP="0099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F94CF0">
        <w:rPr>
          <w:color w:val="000000"/>
          <w:sz w:val="24"/>
          <w:szCs w:val="24"/>
        </w:rPr>
        <w:t>(Standard Research Grant program)</w:t>
      </w:r>
    </w:p>
    <w:p w14:paraId="5DB09340" w14:textId="77777777" w:rsidR="0099587C" w:rsidRDefault="0099587C" w:rsidP="00995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14:paraId="5A0DF310" w14:textId="77777777" w:rsidR="0099587C" w:rsidRPr="00904ED9" w:rsidRDefault="0099587C" w:rsidP="00FC6BF5">
      <w:r w:rsidRPr="00FC6BF5">
        <w:rPr>
          <w:color w:val="000000"/>
          <w:sz w:val="24"/>
          <w:szCs w:val="24"/>
        </w:rPr>
        <w:t xml:space="preserve">Manuscript reviewer for </w:t>
      </w:r>
      <w:r w:rsidR="00904ED9">
        <w:rPr>
          <w:color w:val="000000"/>
          <w:sz w:val="24"/>
          <w:szCs w:val="24"/>
        </w:rPr>
        <w:t xml:space="preserve">Toronto University Press; </w:t>
      </w:r>
      <w:r w:rsidRPr="00FC6BF5">
        <w:rPr>
          <w:color w:val="000000"/>
          <w:sz w:val="24"/>
          <w:szCs w:val="24"/>
        </w:rPr>
        <w:t xml:space="preserve">Ohio State University Press; Northern Illinois University Press; </w:t>
      </w:r>
      <w:r w:rsidR="00FC6BF5" w:rsidRPr="00FC6BF5">
        <w:rPr>
          <w:i/>
          <w:sz w:val="24"/>
          <w:szCs w:val="24"/>
        </w:rPr>
        <w:t xml:space="preserve">Studies of Harriman Institute </w:t>
      </w:r>
      <w:r w:rsidR="00FC6BF5" w:rsidRPr="00FC6BF5">
        <w:rPr>
          <w:sz w:val="24"/>
          <w:szCs w:val="24"/>
        </w:rPr>
        <w:t>book series</w:t>
      </w:r>
      <w:r w:rsidR="00FC6BF5">
        <w:rPr>
          <w:sz w:val="24"/>
          <w:szCs w:val="24"/>
        </w:rPr>
        <w:t xml:space="preserve">; </w:t>
      </w:r>
      <w:r w:rsidR="00D37C6C">
        <w:rPr>
          <w:sz w:val="24"/>
          <w:szCs w:val="24"/>
        </w:rPr>
        <w:t xml:space="preserve">journals: </w:t>
      </w:r>
      <w:r>
        <w:rPr>
          <w:i/>
          <w:color w:val="000000"/>
          <w:sz w:val="24"/>
          <w:szCs w:val="24"/>
        </w:rPr>
        <w:t xml:space="preserve">Ab imperio; Comparative </w:t>
      </w:r>
      <w:r>
        <w:rPr>
          <w:i/>
          <w:color w:val="000000"/>
          <w:sz w:val="24"/>
          <w:szCs w:val="24"/>
        </w:rPr>
        <w:lastRenderedPageBreak/>
        <w:t>Literature</w:t>
      </w:r>
      <w:r w:rsidRPr="00904ED9">
        <w:rPr>
          <w:sz w:val="24"/>
          <w:szCs w:val="24"/>
        </w:rPr>
        <w:t xml:space="preserve">; </w:t>
      </w:r>
      <w:hyperlink r:id="rId8" w:tgtFrame="_blank" w:history="1">
        <w:r w:rsidR="00904ED9" w:rsidRPr="00904ED9">
          <w:rPr>
            <w:i/>
            <w:sz w:val="24"/>
            <w:szCs w:val="24"/>
          </w:rPr>
          <w:t>The Wenshan Review of Literature and Culture</w:t>
        </w:r>
      </w:hyperlink>
      <w:r w:rsidR="00904ED9">
        <w:rPr>
          <w:sz w:val="24"/>
          <w:szCs w:val="24"/>
        </w:rPr>
        <w:t>;</w:t>
      </w:r>
      <w:r w:rsidR="00904ED9">
        <w:t xml:space="preserve"> </w:t>
      </w:r>
      <w:r>
        <w:rPr>
          <w:i/>
          <w:color w:val="000000"/>
          <w:sz w:val="24"/>
          <w:szCs w:val="24"/>
        </w:rPr>
        <w:t xml:space="preserve">The Russian Review; Slavic and East European Journal; Slavic Review </w:t>
      </w:r>
    </w:p>
    <w:bookmarkEnd w:id="0"/>
    <w:p w14:paraId="64328D78" w14:textId="77777777" w:rsidR="00D37C6C" w:rsidRDefault="00D37C6C" w:rsidP="00FC6BF5">
      <w:pPr>
        <w:rPr>
          <w:color w:val="000000"/>
          <w:sz w:val="24"/>
          <w:szCs w:val="24"/>
        </w:rPr>
      </w:pPr>
    </w:p>
    <w:p w14:paraId="026A1A93" w14:textId="77777777" w:rsidR="006C0855" w:rsidRDefault="006C0855" w:rsidP="00FC6BF5">
      <w:pPr>
        <w:rPr>
          <w:color w:val="000000"/>
          <w:sz w:val="24"/>
          <w:szCs w:val="24"/>
        </w:rPr>
      </w:pPr>
    </w:p>
    <w:p w14:paraId="3B8A350C" w14:textId="77777777" w:rsidR="00BA5079" w:rsidRDefault="00BA5079" w:rsidP="00FC6BF5">
      <w:pPr>
        <w:rPr>
          <w:b/>
          <w:color w:val="000000"/>
          <w:sz w:val="24"/>
          <w:szCs w:val="24"/>
          <w:u w:val="single"/>
        </w:rPr>
      </w:pPr>
    </w:p>
    <w:p w14:paraId="4021D751" w14:textId="77777777" w:rsidR="00D37C6C" w:rsidRPr="00D37C6C" w:rsidRDefault="00D37C6C" w:rsidP="00F572FD">
      <w:pPr>
        <w:rPr>
          <w:sz w:val="24"/>
          <w:szCs w:val="24"/>
          <w:u w:val="single"/>
        </w:rPr>
      </w:pPr>
    </w:p>
    <w:p w14:paraId="6D4E139E" w14:textId="77777777" w:rsidR="0099587C" w:rsidRPr="0027314E" w:rsidRDefault="0099587C"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bCs/>
          <w:sz w:val="24"/>
          <w:u w:val="single"/>
        </w:rPr>
      </w:pPr>
    </w:p>
    <w:p w14:paraId="67538264" w14:textId="77777777" w:rsidR="005063D6" w:rsidRDefault="0099587C"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b/>
          <w:sz w:val="24"/>
          <w:u w:val="single"/>
        </w:rPr>
      </w:pPr>
      <w:r>
        <w:rPr>
          <w:b/>
          <w:sz w:val="24"/>
          <w:u w:val="single"/>
        </w:rPr>
        <w:t>PROFESSIONAL AFFILIATIONS</w:t>
      </w:r>
    </w:p>
    <w:p w14:paraId="09BE290C" w14:textId="77777777" w:rsidR="009330EE" w:rsidRDefault="009330EE" w:rsidP="009330EE">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sidRPr="00816550">
        <w:rPr>
          <w:color w:val="000000"/>
          <w:sz w:val="24"/>
          <w:szCs w:val="24"/>
        </w:rPr>
        <w:t>Association for Slavic, East European, and Eurasian Studies</w:t>
      </w:r>
      <w:r w:rsidR="0099587C">
        <w:rPr>
          <w:color w:val="000000"/>
          <w:sz w:val="24"/>
          <w:szCs w:val="24"/>
        </w:rPr>
        <w:t xml:space="preserve"> </w:t>
      </w:r>
    </w:p>
    <w:p w14:paraId="5F39685B" w14:textId="77777777" w:rsidR="0099587C" w:rsidRDefault="00070FE1"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Association of Teachers of Slav</w:t>
      </w:r>
      <w:r w:rsidR="008D5E32">
        <w:rPr>
          <w:sz w:val="24"/>
        </w:rPr>
        <w:t xml:space="preserve">ic and East European Languages </w:t>
      </w:r>
    </w:p>
    <w:p w14:paraId="38655156" w14:textId="77777777" w:rsidR="00070FE1" w:rsidRPr="00036676" w:rsidRDefault="0099587C" w:rsidP="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rPr>
          <w:sz w:val="24"/>
        </w:rPr>
      </w:pPr>
      <w:r>
        <w:rPr>
          <w:sz w:val="24"/>
        </w:rPr>
        <w:t>Modern Language Association</w:t>
      </w:r>
      <w:r w:rsidR="00070FE1">
        <w:rPr>
          <w:sz w:val="24"/>
        </w:rPr>
        <w:t xml:space="preserve"> </w:t>
      </w:r>
    </w:p>
    <w:p w14:paraId="21EE27C3" w14:textId="77777777" w:rsidR="00070FE1" w:rsidRDefault="00070FE1" w:rsidP="00070FE1">
      <w:pPr>
        <w:rPr>
          <w:sz w:val="24"/>
          <w:szCs w:val="24"/>
        </w:rPr>
      </w:pPr>
      <w:r w:rsidRPr="0027314E">
        <w:rPr>
          <w:sz w:val="24"/>
          <w:szCs w:val="24"/>
        </w:rPr>
        <w:t>Tolstoy Society</w:t>
      </w:r>
      <w:r w:rsidR="00CE1E56">
        <w:rPr>
          <w:sz w:val="24"/>
          <w:szCs w:val="24"/>
        </w:rPr>
        <w:t xml:space="preserve"> of North America</w:t>
      </w:r>
    </w:p>
    <w:p w14:paraId="48781D4F" w14:textId="77777777" w:rsidR="008D5E32" w:rsidRDefault="008D5E32" w:rsidP="00070FE1">
      <w:pPr>
        <w:rPr>
          <w:sz w:val="24"/>
          <w:szCs w:val="24"/>
        </w:rPr>
      </w:pPr>
      <w:r>
        <w:rPr>
          <w:sz w:val="24"/>
          <w:szCs w:val="24"/>
        </w:rPr>
        <w:t>National Scien</w:t>
      </w:r>
      <w:r w:rsidR="0099587C">
        <w:rPr>
          <w:sz w:val="24"/>
          <w:szCs w:val="24"/>
        </w:rPr>
        <w:t>tific Shevchenko Society</w:t>
      </w:r>
    </w:p>
    <w:p w14:paraId="430945C0" w14:textId="77777777" w:rsidR="00F572FD" w:rsidRDefault="00F572FD" w:rsidP="00070FE1">
      <w:pPr>
        <w:rPr>
          <w:sz w:val="24"/>
          <w:szCs w:val="24"/>
        </w:rPr>
      </w:pPr>
      <w:r>
        <w:rPr>
          <w:sz w:val="24"/>
          <w:szCs w:val="24"/>
        </w:rPr>
        <w:t>American Association for Ukrainian Studies</w:t>
      </w:r>
    </w:p>
    <w:p w14:paraId="55C5BFB9" w14:textId="77777777" w:rsidR="00593224" w:rsidRDefault="00593224" w:rsidP="00070FE1">
      <w:pPr>
        <w:rPr>
          <w:sz w:val="24"/>
          <w:szCs w:val="24"/>
        </w:rPr>
      </w:pPr>
      <w:r>
        <w:rPr>
          <w:sz w:val="24"/>
          <w:szCs w:val="24"/>
        </w:rPr>
        <w:t>Eighteenth Century Russ</w:t>
      </w:r>
      <w:r w:rsidR="0099587C">
        <w:rPr>
          <w:sz w:val="24"/>
          <w:szCs w:val="24"/>
        </w:rPr>
        <w:t>ian Studies Association</w:t>
      </w:r>
    </w:p>
    <w:sectPr w:rsidR="00593224" w:rsidSect="00394E2F">
      <w:headerReference w:type="even" r:id="rId9"/>
      <w:headerReference w:type="default" r:id="rId10"/>
      <w:endnotePr>
        <w:numFmt w:val="decimal"/>
      </w:endnotePr>
      <w:pgSz w:w="12240" w:h="15840"/>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1FE5" w14:textId="77777777" w:rsidR="00AB4CE8" w:rsidRDefault="00AB4CE8">
      <w:r>
        <w:separator/>
      </w:r>
    </w:p>
  </w:endnote>
  <w:endnote w:type="continuationSeparator" w:id="0">
    <w:p w14:paraId="1984B556" w14:textId="77777777" w:rsidR="00AB4CE8" w:rsidRDefault="00AB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Roman">
    <w:altName w:val="MS Mincho"/>
    <w:panose1 w:val="00000000000000000000"/>
    <w:charset w:val="80"/>
    <w:family w:val="auto"/>
    <w:notTrueType/>
    <w:pitch w:val="default"/>
    <w:sig w:usb0="00000001" w:usb1="08070000" w:usb2="00000010" w:usb3="00000000" w:csb0="00020000" w:csb1="00000000"/>
  </w:font>
  <w:font w:name="BaskervilleMTNLF">
    <w:altName w:val="Baskerville Old Face"/>
    <w:panose1 w:val="00000000000000000000"/>
    <w:charset w:val="00"/>
    <w:family w:val="roman"/>
    <w:notTrueType/>
    <w:pitch w:val="default"/>
    <w:sig w:usb0="00000003" w:usb1="00000000" w:usb2="00000000" w:usb3="00000000" w:csb0="00000001" w:csb1="00000000"/>
  </w:font>
  <w:font w:name="BaskervilleMTNLF-Italic">
    <w:altName w:val="Baskerville Old Face"/>
    <w:panose1 w:val="00000000000000000000"/>
    <w:charset w:val="00"/>
    <w:family w:val="roman"/>
    <w:notTrueType/>
    <w:pitch w:val="default"/>
    <w:sig w:usb0="00000003" w:usb1="00000000" w:usb2="00000000" w:usb3="00000000" w:csb0="00000001" w:csb1="00000000"/>
  </w:font>
  <w:font w:name="NewBaskerville-Rm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0868" w14:textId="77777777" w:rsidR="00AB4CE8" w:rsidRDefault="00AB4CE8">
      <w:r>
        <w:separator/>
      </w:r>
    </w:p>
  </w:footnote>
  <w:footnote w:type="continuationSeparator" w:id="0">
    <w:p w14:paraId="2FABEF82" w14:textId="77777777" w:rsidR="00AB4CE8" w:rsidRDefault="00AB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F854" w14:textId="77777777" w:rsidR="00394E2F" w:rsidRDefault="00394E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09936" w14:textId="77777777" w:rsidR="00394E2F" w:rsidRDefault="00394E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DCCB" w14:textId="77777777" w:rsidR="00394E2F" w:rsidRDefault="00394E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4009">
      <w:rPr>
        <w:rStyle w:val="PageNumber"/>
        <w:noProof/>
      </w:rPr>
      <w:t>4</w:t>
    </w:r>
    <w:r>
      <w:rPr>
        <w:rStyle w:val="PageNumber"/>
      </w:rPr>
      <w:fldChar w:fldCharType="end"/>
    </w:r>
  </w:p>
  <w:p w14:paraId="72DD5AF1" w14:textId="77777777" w:rsidR="00394E2F" w:rsidRDefault="00394E2F">
    <w:pPr>
      <w:pStyle w:val="Header"/>
      <w:ind w:right="360"/>
      <w:jc w:val="right"/>
    </w:pPr>
    <w:r>
      <w:t xml:space="preserve">Sobol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469"/>
    <w:multiLevelType w:val="hybridMultilevel"/>
    <w:tmpl w:val="8972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70400"/>
    <w:multiLevelType w:val="multilevel"/>
    <w:tmpl w:val="61B6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055912">
    <w:abstractNumId w:val="0"/>
  </w:num>
  <w:num w:numId="2" w16cid:durableId="2043168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1"/>
  <w:activeWritingStyle w:appName="MSWord" w:lang="en-US" w:vendorID="64" w:dllVersion="6" w:nlCheck="1" w:checkStyle="1"/>
  <w:activeWritingStyle w:appName="MSWord" w:lang="fr-FR" w:vendorID="64" w:dllVersion="6"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E1"/>
    <w:rsid w:val="0000377E"/>
    <w:rsid w:val="00012ACC"/>
    <w:rsid w:val="000277CA"/>
    <w:rsid w:val="00027D00"/>
    <w:rsid w:val="00031686"/>
    <w:rsid w:val="000473C7"/>
    <w:rsid w:val="00070FE1"/>
    <w:rsid w:val="000720F4"/>
    <w:rsid w:val="00074C49"/>
    <w:rsid w:val="00083CFE"/>
    <w:rsid w:val="0009717B"/>
    <w:rsid w:val="000A1885"/>
    <w:rsid w:val="000A74BC"/>
    <w:rsid w:val="000C58F2"/>
    <w:rsid w:val="000C5EA2"/>
    <w:rsid w:val="001049A1"/>
    <w:rsid w:val="00184457"/>
    <w:rsid w:val="001C06B8"/>
    <w:rsid w:val="001E1F35"/>
    <w:rsid w:val="00232BF9"/>
    <w:rsid w:val="00254704"/>
    <w:rsid w:val="00266011"/>
    <w:rsid w:val="00267C8D"/>
    <w:rsid w:val="002A3FF9"/>
    <w:rsid w:val="002A6DCD"/>
    <w:rsid w:val="002E3402"/>
    <w:rsid w:val="003148D9"/>
    <w:rsid w:val="00337B07"/>
    <w:rsid w:val="00343D30"/>
    <w:rsid w:val="00363CD5"/>
    <w:rsid w:val="0036450A"/>
    <w:rsid w:val="00394E2F"/>
    <w:rsid w:val="003B7EE5"/>
    <w:rsid w:val="003D7A00"/>
    <w:rsid w:val="003E074A"/>
    <w:rsid w:val="003E3789"/>
    <w:rsid w:val="00424ADA"/>
    <w:rsid w:val="00424B7D"/>
    <w:rsid w:val="004421FF"/>
    <w:rsid w:val="004539BB"/>
    <w:rsid w:val="004706CF"/>
    <w:rsid w:val="00470DE2"/>
    <w:rsid w:val="00501803"/>
    <w:rsid w:val="005063D6"/>
    <w:rsid w:val="00520DDC"/>
    <w:rsid w:val="00544009"/>
    <w:rsid w:val="00591482"/>
    <w:rsid w:val="00593224"/>
    <w:rsid w:val="005F3648"/>
    <w:rsid w:val="00612A1B"/>
    <w:rsid w:val="006452C8"/>
    <w:rsid w:val="00651776"/>
    <w:rsid w:val="00682252"/>
    <w:rsid w:val="006835BF"/>
    <w:rsid w:val="006B0CA1"/>
    <w:rsid w:val="006B7E03"/>
    <w:rsid w:val="006C0855"/>
    <w:rsid w:val="006E041C"/>
    <w:rsid w:val="00717499"/>
    <w:rsid w:val="00737294"/>
    <w:rsid w:val="00752C7A"/>
    <w:rsid w:val="007656A7"/>
    <w:rsid w:val="0077116D"/>
    <w:rsid w:val="007B4906"/>
    <w:rsid w:val="007C2AFC"/>
    <w:rsid w:val="007E3647"/>
    <w:rsid w:val="00883071"/>
    <w:rsid w:val="008A6494"/>
    <w:rsid w:val="008C494F"/>
    <w:rsid w:val="008D5E32"/>
    <w:rsid w:val="008E0C32"/>
    <w:rsid w:val="008E5CE5"/>
    <w:rsid w:val="00904ED9"/>
    <w:rsid w:val="009330EE"/>
    <w:rsid w:val="00981BF5"/>
    <w:rsid w:val="0099587C"/>
    <w:rsid w:val="009B4AE2"/>
    <w:rsid w:val="009B6275"/>
    <w:rsid w:val="009C6A1A"/>
    <w:rsid w:val="009C6E13"/>
    <w:rsid w:val="009E5F74"/>
    <w:rsid w:val="00A04752"/>
    <w:rsid w:val="00AB4475"/>
    <w:rsid w:val="00AB4CE8"/>
    <w:rsid w:val="00AC11AC"/>
    <w:rsid w:val="00B02B0E"/>
    <w:rsid w:val="00B120B0"/>
    <w:rsid w:val="00B41442"/>
    <w:rsid w:val="00B44BE6"/>
    <w:rsid w:val="00B5042B"/>
    <w:rsid w:val="00B6532C"/>
    <w:rsid w:val="00BA5079"/>
    <w:rsid w:val="00BB2759"/>
    <w:rsid w:val="00BD2EF3"/>
    <w:rsid w:val="00BF2064"/>
    <w:rsid w:val="00BF354A"/>
    <w:rsid w:val="00BF52D7"/>
    <w:rsid w:val="00C02988"/>
    <w:rsid w:val="00C707D6"/>
    <w:rsid w:val="00CA5609"/>
    <w:rsid w:val="00CA5F2E"/>
    <w:rsid w:val="00CB1618"/>
    <w:rsid w:val="00CE1E56"/>
    <w:rsid w:val="00CF3798"/>
    <w:rsid w:val="00D122DB"/>
    <w:rsid w:val="00D37C6C"/>
    <w:rsid w:val="00D80309"/>
    <w:rsid w:val="00D864EA"/>
    <w:rsid w:val="00DA4492"/>
    <w:rsid w:val="00E320F4"/>
    <w:rsid w:val="00E32B40"/>
    <w:rsid w:val="00ED0DA6"/>
    <w:rsid w:val="00EE4EF8"/>
    <w:rsid w:val="00F02D4F"/>
    <w:rsid w:val="00F02F66"/>
    <w:rsid w:val="00F12401"/>
    <w:rsid w:val="00F16819"/>
    <w:rsid w:val="00F21601"/>
    <w:rsid w:val="00F25FA6"/>
    <w:rsid w:val="00F33684"/>
    <w:rsid w:val="00F572FD"/>
    <w:rsid w:val="00F63514"/>
    <w:rsid w:val="00FA32EB"/>
    <w:rsid w:val="00FA3E38"/>
    <w:rsid w:val="00FC21D0"/>
    <w:rsid w:val="00FC4059"/>
    <w:rsid w:val="00FC6BF5"/>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00041F0"/>
  <w15:docId w15:val="{D736A7DD-9CD9-4B02-9DEB-31ED1132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E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0FE1"/>
    <w:pPr>
      <w:keepNext/>
      <w:tabs>
        <w:tab w:val="left" w:pos="1"/>
        <w:tab w:val="left" w:pos="720"/>
        <w:tab w:val="left" w:pos="1440"/>
        <w:tab w:val="left" w:pos="2160"/>
        <w:tab w:val="left" w:pos="2880"/>
        <w:tab w:val="left" w:pos="3600"/>
        <w:tab w:val="left" w:pos="4320"/>
        <w:tab w:val="left" w:pos="5040"/>
        <w:tab w:val="left" w:pos="5760"/>
        <w:tab w:val="left" w:pos="6480"/>
      </w:tabs>
      <w:jc w:val="both"/>
      <w:outlineLvl w:val="0"/>
    </w:pPr>
    <w:rPr>
      <w:sz w:val="24"/>
    </w:rPr>
  </w:style>
  <w:style w:type="paragraph" w:styleId="Heading2">
    <w:name w:val="heading 2"/>
    <w:basedOn w:val="Normal"/>
    <w:next w:val="Normal"/>
    <w:link w:val="Heading2Char"/>
    <w:qFormat/>
    <w:rsid w:val="00070FE1"/>
    <w:pPr>
      <w:keepNext/>
      <w:tabs>
        <w:tab w:val="left" w:pos="1"/>
        <w:tab w:val="left" w:pos="720"/>
        <w:tab w:val="left" w:pos="1440"/>
        <w:tab w:val="left" w:pos="2160"/>
        <w:tab w:val="left" w:pos="2880"/>
        <w:tab w:val="left" w:pos="3600"/>
        <w:tab w:val="left" w:pos="4320"/>
        <w:tab w:val="left" w:pos="5040"/>
        <w:tab w:val="left" w:pos="5760"/>
        <w:tab w:val="left" w:pos="6480"/>
      </w:tabs>
      <w:jc w:val="both"/>
      <w:outlineLvl w:val="1"/>
    </w:pPr>
    <w:rPr>
      <w:b/>
      <w:sz w:val="24"/>
    </w:rPr>
  </w:style>
  <w:style w:type="paragraph" w:styleId="Heading3">
    <w:name w:val="heading 3"/>
    <w:basedOn w:val="Normal"/>
    <w:next w:val="Normal"/>
    <w:link w:val="Heading3Char"/>
    <w:qFormat/>
    <w:rsid w:val="00070FE1"/>
    <w:pPr>
      <w:keepNext/>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jc w:val="both"/>
      <w:outlineLvl w:val="2"/>
    </w:pPr>
    <w:rPr>
      <w:b/>
      <w:sz w:val="24"/>
      <w:u w:val="single"/>
    </w:rPr>
  </w:style>
  <w:style w:type="paragraph" w:styleId="Heading5">
    <w:name w:val="heading 5"/>
    <w:basedOn w:val="Normal"/>
    <w:next w:val="Normal"/>
    <w:link w:val="Heading5Char"/>
    <w:qFormat/>
    <w:rsid w:val="00070FE1"/>
    <w:pPr>
      <w:keepNext/>
      <w:tabs>
        <w:tab w:val="left" w:pos="1"/>
        <w:tab w:val="left" w:pos="720"/>
        <w:tab w:val="left" w:pos="1440"/>
        <w:tab w:val="left" w:pos="2160"/>
        <w:tab w:val="left" w:pos="2880"/>
        <w:tab w:val="left" w:pos="3600"/>
        <w:tab w:val="left" w:pos="4320"/>
        <w:tab w:val="left" w:pos="5040"/>
        <w:tab w:val="left" w:pos="5760"/>
        <w:tab w:val="left" w:pos="6480"/>
      </w:tabs>
      <w:jc w:val="center"/>
      <w:outlineLvl w:val="4"/>
    </w:pPr>
    <w:rPr>
      <w:b/>
      <w:sz w:val="28"/>
    </w:rPr>
  </w:style>
  <w:style w:type="paragraph" w:styleId="Heading6">
    <w:name w:val="heading 6"/>
    <w:basedOn w:val="Normal"/>
    <w:next w:val="Normal"/>
    <w:link w:val="Heading6Char"/>
    <w:qFormat/>
    <w:rsid w:val="00070FE1"/>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FE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70FE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70FE1"/>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070FE1"/>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070FE1"/>
    <w:rPr>
      <w:rFonts w:ascii="Times New Roman" w:eastAsia="Times New Roman" w:hAnsi="Times New Roman" w:cs="Times New Roman"/>
      <w:sz w:val="24"/>
      <w:szCs w:val="20"/>
    </w:rPr>
  </w:style>
  <w:style w:type="paragraph" w:styleId="BodyText">
    <w:name w:val="Body Text"/>
    <w:basedOn w:val="Normal"/>
    <w:link w:val="BodyTextChar"/>
    <w:rsid w:val="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jc w:val="both"/>
    </w:pPr>
    <w:rPr>
      <w:bCs/>
      <w:sz w:val="24"/>
    </w:rPr>
  </w:style>
  <w:style w:type="character" w:customStyle="1" w:styleId="BodyTextChar">
    <w:name w:val="Body Text Char"/>
    <w:basedOn w:val="DefaultParagraphFont"/>
    <w:link w:val="BodyText"/>
    <w:rsid w:val="00070FE1"/>
    <w:rPr>
      <w:rFonts w:ascii="Times New Roman" w:eastAsia="Times New Roman" w:hAnsi="Times New Roman" w:cs="Times New Roman"/>
      <w:bCs/>
      <w:sz w:val="24"/>
      <w:szCs w:val="20"/>
    </w:rPr>
  </w:style>
  <w:style w:type="paragraph" w:styleId="BodyTextIndent2">
    <w:name w:val="Body Text Indent 2"/>
    <w:basedOn w:val="Normal"/>
    <w:link w:val="BodyTextIndent2Char"/>
    <w:rsid w:val="00070FE1"/>
    <w:pPr>
      <w:tabs>
        <w:tab w:val="left" w:pos="1"/>
        <w:tab w:val="left" w:pos="180"/>
        <w:tab w:val="left" w:pos="360"/>
        <w:tab w:val="left" w:pos="540"/>
        <w:tab w:val="left" w:pos="900"/>
        <w:tab w:val="left" w:pos="1620"/>
        <w:tab w:val="left" w:pos="2340"/>
        <w:tab w:val="left" w:pos="3060"/>
        <w:tab w:val="left" w:pos="3780"/>
        <w:tab w:val="left" w:pos="4500"/>
        <w:tab w:val="left" w:pos="5220"/>
        <w:tab w:val="left" w:pos="5940"/>
        <w:tab w:val="left" w:pos="6660"/>
      </w:tabs>
      <w:ind w:left="720" w:hanging="720"/>
      <w:jc w:val="both"/>
    </w:pPr>
    <w:rPr>
      <w:sz w:val="24"/>
    </w:rPr>
  </w:style>
  <w:style w:type="character" w:customStyle="1" w:styleId="BodyTextIndent2Char">
    <w:name w:val="Body Text Indent 2 Char"/>
    <w:basedOn w:val="DefaultParagraphFont"/>
    <w:link w:val="BodyTextIndent2"/>
    <w:rsid w:val="00070FE1"/>
    <w:rPr>
      <w:rFonts w:ascii="Times New Roman" w:eastAsia="Times New Roman" w:hAnsi="Times New Roman" w:cs="Times New Roman"/>
      <w:sz w:val="24"/>
      <w:szCs w:val="20"/>
    </w:rPr>
  </w:style>
  <w:style w:type="paragraph" w:styleId="Header">
    <w:name w:val="header"/>
    <w:basedOn w:val="Normal"/>
    <w:link w:val="HeaderChar"/>
    <w:rsid w:val="00070FE1"/>
    <w:pPr>
      <w:tabs>
        <w:tab w:val="center" w:pos="4320"/>
        <w:tab w:val="right" w:pos="8640"/>
      </w:tabs>
    </w:pPr>
  </w:style>
  <w:style w:type="character" w:customStyle="1" w:styleId="HeaderChar">
    <w:name w:val="Header Char"/>
    <w:basedOn w:val="DefaultParagraphFont"/>
    <w:link w:val="Header"/>
    <w:rsid w:val="00070FE1"/>
    <w:rPr>
      <w:rFonts w:ascii="Times New Roman" w:eastAsia="Times New Roman" w:hAnsi="Times New Roman" w:cs="Times New Roman"/>
      <w:sz w:val="20"/>
      <w:szCs w:val="20"/>
    </w:rPr>
  </w:style>
  <w:style w:type="character" w:styleId="PageNumber">
    <w:name w:val="page number"/>
    <w:basedOn w:val="DefaultParagraphFont"/>
    <w:rsid w:val="00070FE1"/>
  </w:style>
  <w:style w:type="paragraph" w:styleId="BodyText2">
    <w:name w:val="Body Text 2"/>
    <w:basedOn w:val="Normal"/>
    <w:link w:val="BodyText2Char"/>
    <w:rsid w:val="00070FE1"/>
    <w:rPr>
      <w:sz w:val="24"/>
    </w:rPr>
  </w:style>
  <w:style w:type="character" w:customStyle="1" w:styleId="BodyText2Char">
    <w:name w:val="Body Text 2 Char"/>
    <w:basedOn w:val="DefaultParagraphFont"/>
    <w:link w:val="BodyText2"/>
    <w:rsid w:val="00070FE1"/>
    <w:rPr>
      <w:rFonts w:ascii="Times New Roman" w:eastAsia="Times New Roman" w:hAnsi="Times New Roman" w:cs="Times New Roman"/>
      <w:sz w:val="24"/>
      <w:szCs w:val="20"/>
    </w:rPr>
  </w:style>
  <w:style w:type="character" w:styleId="Emphasis">
    <w:name w:val="Emphasis"/>
    <w:uiPriority w:val="20"/>
    <w:qFormat/>
    <w:rsid w:val="00070FE1"/>
    <w:rPr>
      <w:i/>
      <w:iCs/>
    </w:rPr>
  </w:style>
  <w:style w:type="paragraph" w:styleId="HTMLPreformatted">
    <w:name w:val="HTML Preformatted"/>
    <w:basedOn w:val="Normal"/>
    <w:link w:val="HTMLPreformattedChar"/>
    <w:uiPriority w:val="99"/>
    <w:rsid w:val="0007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70FE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651776"/>
    <w:rPr>
      <w:color w:val="0000FF"/>
      <w:u w:val="single"/>
    </w:rPr>
  </w:style>
  <w:style w:type="paragraph" w:customStyle="1" w:styleId="Default">
    <w:name w:val="Default"/>
    <w:rsid w:val="009E5F7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E5F74"/>
    <w:pPr>
      <w:spacing w:before="100" w:beforeAutospacing="1" w:after="100" w:afterAutospacing="1"/>
    </w:pPr>
    <w:rPr>
      <w:sz w:val="24"/>
      <w:szCs w:val="24"/>
    </w:rPr>
  </w:style>
  <w:style w:type="character" w:customStyle="1" w:styleId="z3988">
    <w:name w:val="z3988"/>
    <w:basedOn w:val="DefaultParagraphFont"/>
    <w:rsid w:val="006452C8"/>
  </w:style>
  <w:style w:type="paragraph" w:styleId="ListParagraph">
    <w:name w:val="List Paragraph"/>
    <w:basedOn w:val="Normal"/>
    <w:uiPriority w:val="34"/>
    <w:qFormat/>
    <w:rsid w:val="00FC6BF5"/>
    <w:pPr>
      <w:spacing w:after="200" w:line="276" w:lineRule="auto"/>
      <w:ind w:left="720"/>
      <w:contextualSpacing/>
    </w:pPr>
    <w:rPr>
      <w:rFonts w:asciiTheme="minorHAnsi" w:eastAsiaTheme="minorHAnsi" w:hAnsiTheme="minorHAnsi" w:cstheme="minorBidi"/>
      <w:sz w:val="22"/>
      <w:szCs w:val="22"/>
    </w:rPr>
  </w:style>
  <w:style w:type="character" w:customStyle="1" w:styleId="markav2cw8369">
    <w:name w:val="markav2cw8369"/>
    <w:basedOn w:val="DefaultParagraphFont"/>
    <w:rsid w:val="00083CFE"/>
  </w:style>
  <w:style w:type="character" w:customStyle="1" w:styleId="markhufdcldpf">
    <w:name w:val="markhufdcldpf"/>
    <w:basedOn w:val="DefaultParagraphFont"/>
    <w:rsid w:val="00904ED9"/>
  </w:style>
  <w:style w:type="character" w:customStyle="1" w:styleId="mark8kafn6ze0">
    <w:name w:val="mark8kafn6ze0"/>
    <w:basedOn w:val="DefaultParagraphFont"/>
    <w:rsid w:val="008A6494"/>
  </w:style>
  <w:style w:type="paragraph" w:styleId="BalloonText">
    <w:name w:val="Balloon Text"/>
    <w:basedOn w:val="Normal"/>
    <w:link w:val="BalloonTextChar"/>
    <w:uiPriority w:val="99"/>
    <w:semiHidden/>
    <w:unhideWhenUsed/>
    <w:rsid w:val="00B65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32C"/>
    <w:rPr>
      <w:rFonts w:ascii="Segoe UI" w:eastAsia="Times New Roman" w:hAnsi="Segoe UI" w:cs="Segoe UI"/>
      <w:sz w:val="18"/>
      <w:szCs w:val="18"/>
    </w:rPr>
  </w:style>
  <w:style w:type="character" w:customStyle="1" w:styleId="itwtqi23ioopmk3o6ert">
    <w:name w:val="itwtqi_23ioopmk3o6ert"/>
    <w:basedOn w:val="DefaultParagraphFont"/>
    <w:rsid w:val="009C6E13"/>
  </w:style>
  <w:style w:type="character" w:customStyle="1" w:styleId="markpi4rxd8qj">
    <w:name w:val="markpi4rxd8qj"/>
    <w:basedOn w:val="DefaultParagraphFont"/>
    <w:rsid w:val="00343D30"/>
  </w:style>
  <w:style w:type="character" w:customStyle="1" w:styleId="mark7658v6tss">
    <w:name w:val="mark7658v6tss"/>
    <w:basedOn w:val="DefaultParagraphFont"/>
    <w:rsid w:val="00343D30"/>
  </w:style>
  <w:style w:type="character" w:customStyle="1" w:styleId="markogjvpfpus">
    <w:name w:val="markogjvpfpus"/>
    <w:basedOn w:val="DefaultParagraphFont"/>
    <w:rsid w:val="00EE4EF8"/>
  </w:style>
  <w:style w:type="character" w:customStyle="1" w:styleId="markpob7iznce">
    <w:name w:val="markpob7iznce"/>
    <w:basedOn w:val="DefaultParagraphFont"/>
    <w:rsid w:val="00544009"/>
  </w:style>
  <w:style w:type="character" w:customStyle="1" w:styleId="markw0kdiobyf">
    <w:name w:val="markw0kdiobyf"/>
    <w:basedOn w:val="DefaultParagraphFont"/>
    <w:rsid w:val="00544009"/>
  </w:style>
  <w:style w:type="character" w:customStyle="1" w:styleId="markl8w0byxp3">
    <w:name w:val="markl8w0byxp3"/>
    <w:basedOn w:val="DefaultParagraphFont"/>
    <w:rsid w:val="00544009"/>
  </w:style>
  <w:style w:type="character" w:customStyle="1" w:styleId="markwwgm1p9w5">
    <w:name w:val="markwwgm1p9w5"/>
    <w:basedOn w:val="DefaultParagraphFont"/>
    <w:rsid w:val="0054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2774">
      <w:bodyDiv w:val="1"/>
      <w:marLeft w:val="0"/>
      <w:marRight w:val="0"/>
      <w:marTop w:val="0"/>
      <w:marBottom w:val="0"/>
      <w:divBdr>
        <w:top w:val="none" w:sz="0" w:space="0" w:color="auto"/>
        <w:left w:val="none" w:sz="0" w:space="0" w:color="auto"/>
        <w:bottom w:val="none" w:sz="0" w:space="0" w:color="auto"/>
        <w:right w:val="none" w:sz="0" w:space="0" w:color="auto"/>
      </w:divBdr>
    </w:div>
    <w:div w:id="413747079">
      <w:bodyDiv w:val="1"/>
      <w:marLeft w:val="0"/>
      <w:marRight w:val="0"/>
      <w:marTop w:val="0"/>
      <w:marBottom w:val="0"/>
      <w:divBdr>
        <w:top w:val="none" w:sz="0" w:space="0" w:color="auto"/>
        <w:left w:val="none" w:sz="0" w:space="0" w:color="auto"/>
        <w:bottom w:val="none" w:sz="0" w:space="0" w:color="auto"/>
        <w:right w:val="none" w:sz="0" w:space="0" w:color="auto"/>
      </w:divBdr>
    </w:div>
    <w:div w:id="449587066">
      <w:bodyDiv w:val="1"/>
      <w:marLeft w:val="0"/>
      <w:marRight w:val="0"/>
      <w:marTop w:val="0"/>
      <w:marBottom w:val="0"/>
      <w:divBdr>
        <w:top w:val="none" w:sz="0" w:space="0" w:color="auto"/>
        <w:left w:val="none" w:sz="0" w:space="0" w:color="auto"/>
        <w:bottom w:val="none" w:sz="0" w:space="0" w:color="auto"/>
        <w:right w:val="none" w:sz="0" w:space="0" w:color="auto"/>
      </w:divBdr>
    </w:div>
    <w:div w:id="692652451">
      <w:bodyDiv w:val="1"/>
      <w:marLeft w:val="0"/>
      <w:marRight w:val="0"/>
      <w:marTop w:val="0"/>
      <w:marBottom w:val="0"/>
      <w:divBdr>
        <w:top w:val="none" w:sz="0" w:space="0" w:color="auto"/>
        <w:left w:val="none" w:sz="0" w:space="0" w:color="auto"/>
        <w:bottom w:val="none" w:sz="0" w:space="0" w:color="auto"/>
        <w:right w:val="none" w:sz="0" w:space="0" w:color="auto"/>
      </w:divBdr>
    </w:div>
    <w:div w:id="828328590">
      <w:bodyDiv w:val="1"/>
      <w:marLeft w:val="0"/>
      <w:marRight w:val="0"/>
      <w:marTop w:val="0"/>
      <w:marBottom w:val="0"/>
      <w:divBdr>
        <w:top w:val="none" w:sz="0" w:space="0" w:color="auto"/>
        <w:left w:val="none" w:sz="0" w:space="0" w:color="auto"/>
        <w:bottom w:val="none" w:sz="0" w:space="0" w:color="auto"/>
        <w:right w:val="none" w:sz="0" w:space="0" w:color="auto"/>
      </w:divBdr>
      <w:divsChild>
        <w:div w:id="1020666940">
          <w:marLeft w:val="0"/>
          <w:marRight w:val="0"/>
          <w:marTop w:val="0"/>
          <w:marBottom w:val="0"/>
          <w:divBdr>
            <w:top w:val="none" w:sz="0" w:space="0" w:color="auto"/>
            <w:left w:val="none" w:sz="0" w:space="0" w:color="auto"/>
            <w:bottom w:val="none" w:sz="0" w:space="0" w:color="auto"/>
            <w:right w:val="none" w:sz="0" w:space="0" w:color="auto"/>
          </w:divBdr>
        </w:div>
      </w:divsChild>
    </w:div>
    <w:div w:id="1090665018">
      <w:bodyDiv w:val="1"/>
      <w:marLeft w:val="0"/>
      <w:marRight w:val="0"/>
      <w:marTop w:val="0"/>
      <w:marBottom w:val="0"/>
      <w:divBdr>
        <w:top w:val="none" w:sz="0" w:space="0" w:color="auto"/>
        <w:left w:val="none" w:sz="0" w:space="0" w:color="auto"/>
        <w:bottom w:val="none" w:sz="0" w:space="0" w:color="auto"/>
        <w:right w:val="none" w:sz="0" w:space="0" w:color="auto"/>
      </w:divBdr>
    </w:div>
    <w:div w:id="1240821568">
      <w:bodyDiv w:val="1"/>
      <w:marLeft w:val="0"/>
      <w:marRight w:val="0"/>
      <w:marTop w:val="0"/>
      <w:marBottom w:val="0"/>
      <w:divBdr>
        <w:top w:val="none" w:sz="0" w:space="0" w:color="auto"/>
        <w:left w:val="none" w:sz="0" w:space="0" w:color="auto"/>
        <w:bottom w:val="none" w:sz="0" w:space="0" w:color="auto"/>
        <w:right w:val="none" w:sz="0" w:space="0" w:color="auto"/>
      </w:divBdr>
    </w:div>
    <w:div w:id="1339850453">
      <w:bodyDiv w:val="1"/>
      <w:marLeft w:val="0"/>
      <w:marRight w:val="0"/>
      <w:marTop w:val="0"/>
      <w:marBottom w:val="0"/>
      <w:divBdr>
        <w:top w:val="none" w:sz="0" w:space="0" w:color="auto"/>
        <w:left w:val="none" w:sz="0" w:space="0" w:color="auto"/>
        <w:bottom w:val="none" w:sz="0" w:space="0" w:color="auto"/>
        <w:right w:val="none" w:sz="0" w:space="0" w:color="auto"/>
      </w:divBdr>
    </w:div>
    <w:div w:id="1359895983">
      <w:bodyDiv w:val="1"/>
      <w:marLeft w:val="0"/>
      <w:marRight w:val="0"/>
      <w:marTop w:val="0"/>
      <w:marBottom w:val="0"/>
      <w:divBdr>
        <w:top w:val="none" w:sz="0" w:space="0" w:color="auto"/>
        <w:left w:val="none" w:sz="0" w:space="0" w:color="auto"/>
        <w:bottom w:val="none" w:sz="0" w:space="0" w:color="auto"/>
        <w:right w:val="none" w:sz="0" w:space="0" w:color="auto"/>
      </w:divBdr>
    </w:div>
    <w:div w:id="1375764209">
      <w:bodyDiv w:val="1"/>
      <w:marLeft w:val="0"/>
      <w:marRight w:val="0"/>
      <w:marTop w:val="0"/>
      <w:marBottom w:val="0"/>
      <w:divBdr>
        <w:top w:val="none" w:sz="0" w:space="0" w:color="auto"/>
        <w:left w:val="none" w:sz="0" w:space="0" w:color="auto"/>
        <w:bottom w:val="none" w:sz="0" w:space="0" w:color="auto"/>
        <w:right w:val="none" w:sz="0" w:space="0" w:color="auto"/>
      </w:divBdr>
    </w:div>
    <w:div w:id="1479690042">
      <w:bodyDiv w:val="1"/>
      <w:marLeft w:val="0"/>
      <w:marRight w:val="0"/>
      <w:marTop w:val="0"/>
      <w:marBottom w:val="0"/>
      <w:divBdr>
        <w:top w:val="none" w:sz="0" w:space="0" w:color="auto"/>
        <w:left w:val="none" w:sz="0" w:space="0" w:color="auto"/>
        <w:bottom w:val="none" w:sz="0" w:space="0" w:color="auto"/>
        <w:right w:val="none" w:sz="0" w:space="0" w:color="auto"/>
      </w:divBdr>
    </w:div>
    <w:div w:id="1510438868">
      <w:bodyDiv w:val="1"/>
      <w:marLeft w:val="0"/>
      <w:marRight w:val="0"/>
      <w:marTop w:val="0"/>
      <w:marBottom w:val="0"/>
      <w:divBdr>
        <w:top w:val="none" w:sz="0" w:space="0" w:color="auto"/>
        <w:left w:val="none" w:sz="0" w:space="0" w:color="auto"/>
        <w:bottom w:val="none" w:sz="0" w:space="0" w:color="auto"/>
        <w:right w:val="none" w:sz="0" w:space="0" w:color="auto"/>
      </w:divBdr>
    </w:div>
    <w:div w:id="1532258315">
      <w:bodyDiv w:val="1"/>
      <w:marLeft w:val="0"/>
      <w:marRight w:val="0"/>
      <w:marTop w:val="0"/>
      <w:marBottom w:val="0"/>
      <w:divBdr>
        <w:top w:val="none" w:sz="0" w:space="0" w:color="auto"/>
        <w:left w:val="none" w:sz="0" w:space="0" w:color="auto"/>
        <w:bottom w:val="none" w:sz="0" w:space="0" w:color="auto"/>
        <w:right w:val="none" w:sz="0" w:space="0" w:color="auto"/>
      </w:divBdr>
    </w:div>
    <w:div w:id="1591698748">
      <w:bodyDiv w:val="1"/>
      <w:marLeft w:val="0"/>
      <w:marRight w:val="0"/>
      <w:marTop w:val="0"/>
      <w:marBottom w:val="0"/>
      <w:divBdr>
        <w:top w:val="none" w:sz="0" w:space="0" w:color="auto"/>
        <w:left w:val="none" w:sz="0" w:space="0" w:color="auto"/>
        <w:bottom w:val="none" w:sz="0" w:space="0" w:color="auto"/>
        <w:right w:val="none" w:sz="0" w:space="0" w:color="auto"/>
      </w:divBdr>
      <w:divsChild>
        <w:div w:id="772675842">
          <w:marLeft w:val="0"/>
          <w:marRight w:val="0"/>
          <w:marTop w:val="0"/>
          <w:marBottom w:val="0"/>
          <w:divBdr>
            <w:top w:val="none" w:sz="0" w:space="0" w:color="auto"/>
            <w:left w:val="none" w:sz="0" w:space="0" w:color="auto"/>
            <w:bottom w:val="none" w:sz="0" w:space="0" w:color="auto"/>
            <w:right w:val="none" w:sz="0" w:space="0" w:color="auto"/>
          </w:divBdr>
        </w:div>
      </w:divsChild>
    </w:div>
    <w:div w:id="1746605938">
      <w:bodyDiv w:val="1"/>
      <w:marLeft w:val="0"/>
      <w:marRight w:val="0"/>
      <w:marTop w:val="0"/>
      <w:marBottom w:val="0"/>
      <w:divBdr>
        <w:top w:val="none" w:sz="0" w:space="0" w:color="auto"/>
        <w:left w:val="none" w:sz="0" w:space="0" w:color="auto"/>
        <w:bottom w:val="none" w:sz="0" w:space="0" w:color="auto"/>
        <w:right w:val="none" w:sz="0" w:space="0" w:color="auto"/>
      </w:divBdr>
    </w:div>
    <w:div w:id="1760829632">
      <w:bodyDiv w:val="1"/>
      <w:marLeft w:val="0"/>
      <w:marRight w:val="0"/>
      <w:marTop w:val="0"/>
      <w:marBottom w:val="0"/>
      <w:divBdr>
        <w:top w:val="none" w:sz="0" w:space="0" w:color="auto"/>
        <w:left w:val="none" w:sz="0" w:space="0" w:color="auto"/>
        <w:bottom w:val="none" w:sz="0" w:space="0" w:color="auto"/>
        <w:right w:val="none" w:sz="0" w:space="0" w:color="auto"/>
      </w:divBdr>
    </w:div>
    <w:div w:id="1785803129">
      <w:bodyDiv w:val="1"/>
      <w:marLeft w:val="0"/>
      <w:marRight w:val="0"/>
      <w:marTop w:val="0"/>
      <w:marBottom w:val="0"/>
      <w:divBdr>
        <w:top w:val="none" w:sz="0" w:space="0" w:color="auto"/>
        <w:left w:val="none" w:sz="0" w:space="0" w:color="auto"/>
        <w:bottom w:val="none" w:sz="0" w:space="0" w:color="auto"/>
        <w:right w:val="none" w:sz="0" w:space="0" w:color="auto"/>
      </w:divBdr>
    </w:div>
    <w:div w:id="1949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eview.org" TargetMode="External"/><Relationship Id="rId3" Type="http://schemas.openxmlformats.org/officeDocument/2006/relationships/settings" Target="settings.xml"/><Relationship Id="rId7" Type="http://schemas.openxmlformats.org/officeDocument/2006/relationships/hyperlink" Target="https://www.ewjus.com/index.php/ewjus/article/view/3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TotalTime>
  <Pages>11</Pages>
  <Words>4052</Words>
  <Characters>23101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vsobol</dc:creator>
  <cp:lastModifiedBy>Sobol, Valeria</cp:lastModifiedBy>
  <cp:revision>33</cp:revision>
  <dcterms:created xsi:type="dcterms:W3CDTF">2020-01-15T01:30:00Z</dcterms:created>
  <dcterms:modified xsi:type="dcterms:W3CDTF">2022-09-07T18:51:00Z</dcterms:modified>
</cp:coreProperties>
</file>